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6DC6" w:rsidRPr="003D6DC6" w:rsidRDefault="003D6DC6" w:rsidP="003D6DC6">
      <w:pPr>
        <w:shd w:val="clear" w:color="auto" w:fill="FFFFFF"/>
        <w:rPr>
          <w:rFonts w:eastAsia="Times New Roman" w:cs="Times New Roman"/>
          <w:color w:val="2C3E50"/>
          <w:sz w:val="23"/>
          <w:szCs w:val="23"/>
        </w:rPr>
      </w:pPr>
      <w:r w:rsidRPr="003D6DC6">
        <w:rPr>
          <w:rFonts w:eastAsia="Times New Roman" w:cs="Times New Roman"/>
          <w:b/>
          <w:bCs/>
          <w:color w:val="2C3E50"/>
          <w:sz w:val="23"/>
          <w:szCs w:val="23"/>
        </w:rPr>
        <w:t xml:space="preserve">The </w:t>
      </w:r>
      <w:r w:rsidR="000377B1">
        <w:rPr>
          <w:rFonts w:eastAsia="Times New Roman" w:cs="Times New Roman"/>
          <w:b/>
          <w:bCs/>
          <w:color w:val="2C3E50"/>
          <w:sz w:val="23"/>
          <w:szCs w:val="23"/>
        </w:rPr>
        <w:t xml:space="preserve">2014 </w:t>
      </w:r>
      <w:bookmarkStart w:id="0" w:name="_GoBack"/>
      <w:bookmarkEnd w:id="0"/>
      <w:r w:rsidRPr="003D6DC6">
        <w:rPr>
          <w:rFonts w:eastAsia="Times New Roman" w:cs="Times New Roman"/>
          <w:b/>
          <w:bCs/>
          <w:color w:val="2C3E50"/>
          <w:sz w:val="23"/>
          <w:szCs w:val="23"/>
        </w:rPr>
        <w:t>Arkansas Governor’s School Curriculum</w:t>
      </w:r>
    </w:p>
    <w:p w:rsidR="003D6DC6" w:rsidRPr="008F306F" w:rsidRDefault="003D6DC6" w:rsidP="003D6DC6">
      <w:pPr>
        <w:shd w:val="clear" w:color="auto" w:fill="FFFFFF"/>
        <w:rPr>
          <w:rFonts w:eastAsia="Times New Roman" w:cs="Times New Roman"/>
          <w:color w:val="2C3E50"/>
        </w:rPr>
      </w:pPr>
      <w:r w:rsidRPr="008F306F">
        <w:rPr>
          <w:rFonts w:eastAsia="Times New Roman" w:cs="Times New Roman"/>
          <w:color w:val="2C3E50"/>
        </w:rPr>
        <w:t>Students attending AGS are selected on the basis of their abilities and interests in a particular intellectual discipline or field known as Special Aptitude Development (Area I). </w:t>
      </w:r>
    </w:p>
    <w:p w:rsidR="003D6DC6" w:rsidRPr="008F306F" w:rsidRDefault="003D6DC6" w:rsidP="003D6DC6">
      <w:pPr>
        <w:shd w:val="clear" w:color="auto" w:fill="FFFFFF"/>
        <w:rPr>
          <w:rFonts w:eastAsia="Times New Roman" w:cs="Times New Roman"/>
          <w:color w:val="2C3E50"/>
        </w:rPr>
      </w:pPr>
      <w:r w:rsidRPr="008F306F">
        <w:rPr>
          <w:rFonts w:eastAsia="Times New Roman" w:cs="Times New Roman"/>
          <w:color w:val="2C3E50"/>
        </w:rPr>
        <w:t>In keeping with the School’s aim of developing competencies in the use of theory to understand, manage, and integrate knowledge, each student also pursues classroom work and reading in two other areas: General Conceptual Development (Area II) and Personal and Social Development (Area III). The curricula in Area II and Area III are identical for all students. </w:t>
      </w:r>
    </w:p>
    <w:p w:rsidR="003D6DC6" w:rsidRPr="003D6DC6" w:rsidRDefault="003D6DC6" w:rsidP="003D6DC6">
      <w:pPr>
        <w:shd w:val="clear" w:color="auto" w:fill="FFFFFF"/>
        <w:rPr>
          <w:rFonts w:eastAsia="Times New Roman" w:cs="Times New Roman"/>
          <w:color w:val="2C3E50"/>
          <w:sz w:val="23"/>
          <w:szCs w:val="23"/>
        </w:rPr>
      </w:pPr>
    </w:p>
    <w:tbl>
      <w:tblPr>
        <w:tblW w:w="0" w:type="auto"/>
        <w:tblInd w:w="-165" w:type="dxa"/>
        <w:shd w:val="clear" w:color="auto" w:fill="FFFFFF"/>
        <w:tblCellMar>
          <w:top w:w="15" w:type="dxa"/>
          <w:left w:w="15" w:type="dxa"/>
          <w:bottom w:w="15" w:type="dxa"/>
          <w:right w:w="15" w:type="dxa"/>
        </w:tblCellMar>
        <w:tblLook w:val="04A0" w:firstRow="1" w:lastRow="0" w:firstColumn="1" w:lastColumn="0" w:noHBand="0" w:noVBand="1"/>
      </w:tblPr>
      <w:tblGrid>
        <w:gridCol w:w="3690"/>
        <w:gridCol w:w="2970"/>
        <w:gridCol w:w="2088"/>
        <w:gridCol w:w="144"/>
        <w:gridCol w:w="198"/>
      </w:tblGrid>
      <w:tr w:rsidR="003D6DC6" w:rsidRPr="003D6DC6" w:rsidTr="00627C5D">
        <w:trPr>
          <w:trHeight w:val="65"/>
        </w:trPr>
        <w:tc>
          <w:tcPr>
            <w:tcW w:w="3690" w:type="dxa"/>
            <w:shd w:val="clear" w:color="auto" w:fill="FFFFFF"/>
            <w:vAlign w:val="center"/>
            <w:hideMark/>
          </w:tcPr>
          <w:p w:rsidR="003D6DC6" w:rsidRPr="003D6DC6" w:rsidRDefault="003D6DC6" w:rsidP="003D6DC6">
            <w:pPr>
              <w:spacing w:after="0"/>
              <w:rPr>
                <w:rFonts w:eastAsia="Times New Roman" w:cs="Times New Roman"/>
                <w:color w:val="2C3E50"/>
                <w:sz w:val="23"/>
                <w:szCs w:val="23"/>
              </w:rPr>
            </w:pPr>
            <w:r w:rsidRPr="003D6DC6">
              <w:rPr>
                <w:rFonts w:eastAsia="Times New Roman" w:cs="Times New Roman"/>
                <w:b/>
                <w:bCs/>
                <w:color w:val="2C3E50"/>
                <w:sz w:val="23"/>
                <w:szCs w:val="23"/>
              </w:rPr>
              <w:t>Area I: Arts</w:t>
            </w:r>
          </w:p>
        </w:tc>
        <w:tc>
          <w:tcPr>
            <w:tcW w:w="2970" w:type="dxa"/>
            <w:shd w:val="clear" w:color="auto" w:fill="FFFFFF"/>
            <w:vAlign w:val="center"/>
            <w:hideMark/>
          </w:tcPr>
          <w:p w:rsidR="003D6DC6" w:rsidRPr="003D6DC6" w:rsidRDefault="001E2764" w:rsidP="003D6DC6">
            <w:pPr>
              <w:spacing w:after="0"/>
              <w:rPr>
                <w:rFonts w:eastAsia="Times New Roman" w:cs="Times New Roman"/>
                <w:color w:val="2C3E50"/>
                <w:sz w:val="23"/>
                <w:szCs w:val="23"/>
              </w:rPr>
            </w:pPr>
            <w:r>
              <w:rPr>
                <w:rFonts w:eastAsia="Times New Roman" w:cs="Times New Roman"/>
                <w:color w:val="2C3E50"/>
                <w:sz w:val="23"/>
                <w:szCs w:val="23"/>
              </w:rPr>
              <w:t>Fred Boosey</w:t>
            </w:r>
            <w:r w:rsidR="003D6DC6" w:rsidRPr="003D6DC6">
              <w:rPr>
                <w:rFonts w:eastAsia="Times New Roman" w:cs="Times New Roman"/>
                <w:color w:val="2C3E50"/>
                <w:sz w:val="23"/>
                <w:szCs w:val="23"/>
              </w:rPr>
              <w:t>, Coordinator</w:t>
            </w:r>
          </w:p>
        </w:tc>
        <w:tc>
          <w:tcPr>
            <w:tcW w:w="2430" w:type="dxa"/>
            <w:gridSpan w:val="3"/>
            <w:shd w:val="clear" w:color="auto" w:fill="FFFFFF"/>
            <w:vAlign w:val="center"/>
            <w:hideMark/>
          </w:tcPr>
          <w:p w:rsidR="003D6DC6" w:rsidRPr="003D6DC6" w:rsidRDefault="003D6DC6" w:rsidP="003D6DC6">
            <w:pPr>
              <w:spacing w:after="0"/>
              <w:rPr>
                <w:rFonts w:eastAsia="Times New Roman" w:cs="Times New Roman"/>
                <w:color w:val="2C3E50"/>
                <w:sz w:val="23"/>
                <w:szCs w:val="23"/>
              </w:rPr>
            </w:pPr>
          </w:p>
        </w:tc>
      </w:tr>
      <w:tr w:rsidR="003D6DC6" w:rsidRPr="003D6DC6" w:rsidTr="00627C5D">
        <w:trPr>
          <w:trHeight w:val="930"/>
        </w:trPr>
        <w:tc>
          <w:tcPr>
            <w:tcW w:w="3690" w:type="dxa"/>
            <w:shd w:val="clear" w:color="auto" w:fill="FFFFFF"/>
            <w:vAlign w:val="center"/>
            <w:hideMark/>
          </w:tcPr>
          <w:p w:rsidR="003D6DC6" w:rsidRDefault="003D6DC6" w:rsidP="001B7A23">
            <w:pPr>
              <w:spacing w:after="0" w:line="240" w:lineRule="auto"/>
              <w:rPr>
                <w:rFonts w:eastAsia="Times New Roman" w:cs="Times New Roman"/>
                <w:b/>
                <w:bCs/>
                <w:color w:val="2C3E50"/>
                <w:sz w:val="23"/>
                <w:szCs w:val="23"/>
              </w:rPr>
            </w:pPr>
            <w:r w:rsidRPr="003D6DC6">
              <w:rPr>
                <w:rFonts w:eastAsia="Times New Roman" w:cs="Times New Roman"/>
                <w:b/>
                <w:bCs/>
                <w:color w:val="2C3E50"/>
                <w:sz w:val="23"/>
                <w:szCs w:val="23"/>
              </w:rPr>
              <w:t>Choral Music</w:t>
            </w:r>
          </w:p>
          <w:p w:rsidR="001B7A23" w:rsidRDefault="001B7A23" w:rsidP="001B7A23">
            <w:pPr>
              <w:spacing w:after="0" w:line="240" w:lineRule="auto"/>
              <w:rPr>
                <w:rFonts w:eastAsia="Times New Roman" w:cs="Times New Roman"/>
                <w:bCs/>
                <w:color w:val="2C3E50"/>
                <w:sz w:val="23"/>
                <w:szCs w:val="23"/>
              </w:rPr>
            </w:pPr>
            <w:r>
              <w:rPr>
                <w:rFonts w:eastAsia="Times New Roman" w:cs="Times New Roman"/>
                <w:bCs/>
                <w:color w:val="2C3E50"/>
                <w:sz w:val="23"/>
                <w:szCs w:val="23"/>
              </w:rPr>
              <w:t>Bill Higgins</w:t>
            </w:r>
          </w:p>
          <w:p w:rsidR="001B7A23" w:rsidRPr="001B7A23" w:rsidRDefault="001B7A23" w:rsidP="001B7A23">
            <w:pPr>
              <w:spacing w:after="0" w:line="240" w:lineRule="auto"/>
              <w:rPr>
                <w:rFonts w:eastAsia="Times New Roman" w:cs="Times New Roman"/>
                <w:color w:val="2C3E50"/>
                <w:sz w:val="23"/>
                <w:szCs w:val="23"/>
              </w:rPr>
            </w:pPr>
            <w:r>
              <w:rPr>
                <w:rFonts w:eastAsia="Times New Roman" w:cs="Times New Roman"/>
                <w:bCs/>
                <w:color w:val="2C3E50"/>
                <w:sz w:val="23"/>
                <w:szCs w:val="23"/>
              </w:rPr>
              <w:t>Rachel Schrag</w:t>
            </w:r>
          </w:p>
        </w:tc>
        <w:tc>
          <w:tcPr>
            <w:tcW w:w="2970" w:type="dxa"/>
            <w:shd w:val="clear" w:color="auto" w:fill="FFFFFF"/>
            <w:vAlign w:val="center"/>
            <w:hideMark/>
          </w:tcPr>
          <w:p w:rsidR="003D6DC6" w:rsidRPr="003D6DC6" w:rsidRDefault="003D6DC6" w:rsidP="003D6DC6">
            <w:pPr>
              <w:spacing w:after="0"/>
              <w:rPr>
                <w:rFonts w:eastAsia="Times New Roman" w:cs="Times New Roman"/>
                <w:color w:val="2C3E50"/>
                <w:sz w:val="23"/>
                <w:szCs w:val="23"/>
              </w:rPr>
            </w:pPr>
          </w:p>
        </w:tc>
        <w:tc>
          <w:tcPr>
            <w:tcW w:w="2430" w:type="dxa"/>
            <w:gridSpan w:val="3"/>
            <w:shd w:val="clear" w:color="auto" w:fill="FFFFFF"/>
            <w:hideMark/>
          </w:tcPr>
          <w:p w:rsidR="009966EB" w:rsidRDefault="009966EB" w:rsidP="009966EB">
            <w:pPr>
              <w:spacing w:after="0"/>
              <w:rPr>
                <w:rFonts w:eastAsia="Times New Roman" w:cs="Times New Roman"/>
                <w:b/>
                <w:bCs/>
                <w:color w:val="2C3E50"/>
                <w:sz w:val="23"/>
                <w:szCs w:val="23"/>
              </w:rPr>
            </w:pPr>
            <w:r w:rsidRPr="003D6DC6">
              <w:rPr>
                <w:rFonts w:eastAsia="Times New Roman" w:cs="Times New Roman"/>
                <w:b/>
                <w:bCs/>
                <w:color w:val="2C3E50"/>
                <w:sz w:val="23"/>
                <w:szCs w:val="23"/>
              </w:rPr>
              <w:t>Drama</w:t>
            </w:r>
          </w:p>
          <w:p w:rsidR="009966EB" w:rsidRDefault="009966EB" w:rsidP="009966EB">
            <w:pPr>
              <w:spacing w:after="0"/>
              <w:rPr>
                <w:rFonts w:eastAsia="Times New Roman" w:cs="Times New Roman"/>
                <w:color w:val="2C3E50"/>
                <w:sz w:val="23"/>
                <w:szCs w:val="23"/>
              </w:rPr>
            </w:pPr>
            <w:r>
              <w:rPr>
                <w:rFonts w:eastAsia="Times New Roman" w:cs="Times New Roman"/>
                <w:color w:val="2C3E50"/>
                <w:sz w:val="23"/>
                <w:szCs w:val="23"/>
              </w:rPr>
              <w:t>April Gentry-Sutterfield</w:t>
            </w:r>
          </w:p>
          <w:p w:rsidR="009966EB" w:rsidRPr="003D6DC6" w:rsidRDefault="009966EB" w:rsidP="009966EB">
            <w:pPr>
              <w:spacing w:after="0"/>
              <w:rPr>
                <w:rFonts w:eastAsia="Times New Roman" w:cs="Times New Roman"/>
                <w:color w:val="2C3E50"/>
                <w:sz w:val="23"/>
                <w:szCs w:val="23"/>
              </w:rPr>
            </w:pPr>
            <w:r>
              <w:rPr>
                <w:rFonts w:eastAsia="Times New Roman" w:cs="Times New Roman"/>
                <w:color w:val="2C3E50"/>
                <w:sz w:val="23"/>
                <w:szCs w:val="23"/>
              </w:rPr>
              <w:t>Candrice Jones</w:t>
            </w:r>
          </w:p>
        </w:tc>
      </w:tr>
      <w:tr w:rsidR="003D6DC6" w:rsidRPr="003D6DC6" w:rsidTr="00627C5D">
        <w:trPr>
          <w:gridAfter w:val="2"/>
          <w:wAfter w:w="342" w:type="dxa"/>
          <w:trHeight w:val="20"/>
        </w:trPr>
        <w:tc>
          <w:tcPr>
            <w:tcW w:w="3690" w:type="dxa"/>
            <w:shd w:val="clear" w:color="auto" w:fill="FFFFFF"/>
            <w:vAlign w:val="center"/>
            <w:hideMark/>
          </w:tcPr>
          <w:p w:rsidR="003D6DC6" w:rsidRPr="003D6DC6" w:rsidRDefault="003D6DC6" w:rsidP="003D6DC6">
            <w:pPr>
              <w:spacing w:after="0"/>
              <w:rPr>
                <w:rFonts w:eastAsia="Times New Roman" w:cs="Times New Roman"/>
                <w:color w:val="2C3E50"/>
                <w:sz w:val="23"/>
                <w:szCs w:val="23"/>
              </w:rPr>
            </w:pPr>
            <w:r w:rsidRPr="003D6DC6">
              <w:rPr>
                <w:rFonts w:eastAsia="Times New Roman" w:cs="Times New Roman"/>
                <w:b/>
                <w:bCs/>
                <w:color w:val="2C3E50"/>
                <w:sz w:val="23"/>
                <w:szCs w:val="23"/>
              </w:rPr>
              <w:t>Instrumental Music</w:t>
            </w:r>
          </w:p>
        </w:tc>
        <w:tc>
          <w:tcPr>
            <w:tcW w:w="2970" w:type="dxa"/>
            <w:shd w:val="clear" w:color="auto" w:fill="FFFFFF"/>
            <w:vAlign w:val="center"/>
            <w:hideMark/>
          </w:tcPr>
          <w:p w:rsidR="003D6DC6" w:rsidRPr="003D6DC6" w:rsidRDefault="003D6DC6" w:rsidP="003D6DC6">
            <w:pPr>
              <w:spacing w:after="0"/>
              <w:rPr>
                <w:rFonts w:eastAsia="Times New Roman" w:cs="Times New Roman"/>
                <w:color w:val="2C3E50"/>
                <w:sz w:val="23"/>
                <w:szCs w:val="23"/>
              </w:rPr>
            </w:pPr>
          </w:p>
        </w:tc>
        <w:tc>
          <w:tcPr>
            <w:tcW w:w="2088" w:type="dxa"/>
            <w:shd w:val="clear" w:color="auto" w:fill="FFFFFF"/>
            <w:vAlign w:val="center"/>
            <w:hideMark/>
          </w:tcPr>
          <w:p w:rsidR="003D6DC6" w:rsidRPr="003D6DC6" w:rsidRDefault="003D6DC6" w:rsidP="003D6DC6">
            <w:pPr>
              <w:spacing w:after="0"/>
              <w:rPr>
                <w:rFonts w:eastAsia="Times New Roman" w:cs="Times New Roman"/>
                <w:color w:val="2C3E50"/>
                <w:sz w:val="23"/>
                <w:szCs w:val="23"/>
              </w:rPr>
            </w:pPr>
            <w:r w:rsidRPr="003D6DC6">
              <w:rPr>
                <w:rFonts w:eastAsia="Times New Roman" w:cs="Times New Roman"/>
                <w:b/>
                <w:bCs/>
                <w:color w:val="2C3E50"/>
                <w:sz w:val="23"/>
                <w:szCs w:val="23"/>
              </w:rPr>
              <w:t>Visual Arts</w:t>
            </w:r>
          </w:p>
        </w:tc>
      </w:tr>
      <w:tr w:rsidR="003D6DC6" w:rsidRPr="003D6DC6" w:rsidTr="00627C5D">
        <w:trPr>
          <w:gridAfter w:val="2"/>
          <w:wAfter w:w="342" w:type="dxa"/>
          <w:trHeight w:val="20"/>
        </w:trPr>
        <w:tc>
          <w:tcPr>
            <w:tcW w:w="3690" w:type="dxa"/>
            <w:shd w:val="clear" w:color="auto" w:fill="FFFFFF"/>
            <w:vAlign w:val="center"/>
            <w:hideMark/>
          </w:tcPr>
          <w:p w:rsidR="003D6DC6" w:rsidRDefault="003D6DC6" w:rsidP="003D6DC6">
            <w:pPr>
              <w:spacing w:after="0"/>
              <w:rPr>
                <w:rFonts w:eastAsia="Times New Roman" w:cs="Times New Roman"/>
                <w:color w:val="2C3E50"/>
                <w:sz w:val="23"/>
                <w:szCs w:val="23"/>
              </w:rPr>
            </w:pPr>
            <w:r w:rsidRPr="003D6DC6">
              <w:rPr>
                <w:rFonts w:eastAsia="Times New Roman" w:cs="Times New Roman"/>
                <w:color w:val="2C3E50"/>
                <w:sz w:val="23"/>
                <w:szCs w:val="23"/>
              </w:rPr>
              <w:t>Tom McDonald, Conductor</w:t>
            </w:r>
          </w:p>
          <w:p w:rsidR="005079E2" w:rsidRPr="003D6DC6" w:rsidRDefault="005079E2" w:rsidP="005079E2">
            <w:pPr>
              <w:spacing w:after="0"/>
              <w:rPr>
                <w:rFonts w:eastAsia="Times New Roman" w:cs="Times New Roman"/>
                <w:color w:val="2C3E50"/>
                <w:sz w:val="23"/>
                <w:szCs w:val="23"/>
              </w:rPr>
            </w:pPr>
            <w:r>
              <w:rPr>
                <w:rFonts w:eastAsia="Times New Roman" w:cs="Times New Roman"/>
                <w:color w:val="2C3E50"/>
                <w:sz w:val="23"/>
                <w:szCs w:val="23"/>
              </w:rPr>
              <w:t>Stefan Cwik</w:t>
            </w:r>
          </w:p>
        </w:tc>
        <w:tc>
          <w:tcPr>
            <w:tcW w:w="2970" w:type="dxa"/>
            <w:shd w:val="clear" w:color="auto" w:fill="FFFFFF"/>
            <w:vAlign w:val="center"/>
            <w:hideMark/>
          </w:tcPr>
          <w:p w:rsidR="003D6DC6" w:rsidRPr="003D6DC6" w:rsidRDefault="003D6DC6" w:rsidP="003D6DC6">
            <w:pPr>
              <w:spacing w:after="0"/>
              <w:rPr>
                <w:rFonts w:eastAsia="Times New Roman" w:cs="Times New Roman"/>
                <w:color w:val="2C3E50"/>
                <w:sz w:val="23"/>
                <w:szCs w:val="23"/>
              </w:rPr>
            </w:pPr>
          </w:p>
        </w:tc>
        <w:tc>
          <w:tcPr>
            <w:tcW w:w="2088" w:type="dxa"/>
            <w:shd w:val="clear" w:color="auto" w:fill="FFFFFF"/>
            <w:vAlign w:val="center"/>
            <w:hideMark/>
          </w:tcPr>
          <w:p w:rsidR="005079E2" w:rsidRDefault="005079E2" w:rsidP="003D6DC6">
            <w:pPr>
              <w:spacing w:after="0"/>
              <w:rPr>
                <w:rFonts w:eastAsia="Times New Roman" w:cs="Times New Roman"/>
                <w:color w:val="2C3E50"/>
                <w:sz w:val="23"/>
                <w:szCs w:val="23"/>
              </w:rPr>
            </w:pPr>
            <w:r>
              <w:rPr>
                <w:rFonts w:eastAsia="Times New Roman" w:cs="Times New Roman"/>
                <w:color w:val="2C3E50"/>
                <w:sz w:val="23"/>
                <w:szCs w:val="23"/>
              </w:rPr>
              <w:t>Kimberly Kwee</w:t>
            </w:r>
          </w:p>
          <w:p w:rsidR="003D6DC6" w:rsidRPr="003D6DC6" w:rsidRDefault="003D6DC6" w:rsidP="003D6DC6">
            <w:pPr>
              <w:spacing w:after="0"/>
              <w:rPr>
                <w:rFonts w:eastAsia="Times New Roman" w:cs="Times New Roman"/>
                <w:color w:val="2C3E50"/>
                <w:sz w:val="23"/>
                <w:szCs w:val="23"/>
              </w:rPr>
            </w:pPr>
            <w:r w:rsidRPr="003D6DC6">
              <w:rPr>
                <w:rFonts w:eastAsia="Times New Roman" w:cs="Times New Roman"/>
                <w:color w:val="2C3E50"/>
                <w:sz w:val="23"/>
                <w:szCs w:val="23"/>
              </w:rPr>
              <w:t>Jason McCann</w:t>
            </w:r>
          </w:p>
        </w:tc>
      </w:tr>
      <w:tr w:rsidR="003D6DC6" w:rsidRPr="003D6DC6" w:rsidTr="00627C5D">
        <w:trPr>
          <w:gridAfter w:val="1"/>
          <w:wAfter w:w="198" w:type="dxa"/>
        </w:trPr>
        <w:tc>
          <w:tcPr>
            <w:tcW w:w="3690" w:type="dxa"/>
            <w:shd w:val="clear" w:color="auto" w:fill="FFFFFF"/>
            <w:vAlign w:val="center"/>
            <w:hideMark/>
          </w:tcPr>
          <w:p w:rsidR="003D6DC6" w:rsidRPr="003D6DC6" w:rsidRDefault="005079E2" w:rsidP="003D6DC6">
            <w:pPr>
              <w:spacing w:after="0"/>
              <w:rPr>
                <w:rFonts w:eastAsia="Times New Roman" w:cs="Times New Roman"/>
                <w:color w:val="2C3E50"/>
                <w:sz w:val="23"/>
                <w:szCs w:val="23"/>
              </w:rPr>
            </w:pPr>
            <w:r>
              <w:rPr>
                <w:rFonts w:eastAsia="Times New Roman" w:cs="Times New Roman"/>
                <w:color w:val="2C3E50"/>
                <w:sz w:val="23"/>
                <w:szCs w:val="23"/>
              </w:rPr>
              <w:t>R</w:t>
            </w:r>
            <w:r w:rsidR="003D6DC6" w:rsidRPr="003D6DC6">
              <w:rPr>
                <w:rFonts w:eastAsia="Times New Roman" w:cs="Times New Roman"/>
                <w:color w:val="2C3E50"/>
                <w:sz w:val="23"/>
                <w:szCs w:val="23"/>
              </w:rPr>
              <w:t>ick Dimond</w:t>
            </w:r>
          </w:p>
        </w:tc>
        <w:tc>
          <w:tcPr>
            <w:tcW w:w="2970" w:type="dxa"/>
            <w:shd w:val="clear" w:color="auto" w:fill="FFFFFF"/>
            <w:vAlign w:val="center"/>
            <w:hideMark/>
          </w:tcPr>
          <w:p w:rsidR="003D6DC6" w:rsidRPr="003D6DC6" w:rsidRDefault="003D6DC6" w:rsidP="003D6DC6">
            <w:pPr>
              <w:spacing w:after="0"/>
              <w:rPr>
                <w:rFonts w:eastAsia="Times New Roman" w:cs="Times New Roman"/>
                <w:color w:val="2C3E50"/>
                <w:sz w:val="23"/>
                <w:szCs w:val="23"/>
              </w:rPr>
            </w:pPr>
          </w:p>
        </w:tc>
        <w:tc>
          <w:tcPr>
            <w:tcW w:w="2232" w:type="dxa"/>
            <w:gridSpan w:val="2"/>
            <w:shd w:val="clear" w:color="auto" w:fill="FFFFFF"/>
            <w:vAlign w:val="center"/>
            <w:hideMark/>
          </w:tcPr>
          <w:p w:rsidR="003D6DC6" w:rsidRPr="003D6DC6" w:rsidRDefault="003D6DC6" w:rsidP="003D6DC6">
            <w:pPr>
              <w:spacing w:after="0"/>
              <w:rPr>
                <w:rFonts w:eastAsia="Times New Roman" w:cs="Times New Roman"/>
                <w:color w:val="2C3E50"/>
                <w:sz w:val="23"/>
                <w:szCs w:val="23"/>
              </w:rPr>
            </w:pPr>
          </w:p>
        </w:tc>
      </w:tr>
      <w:tr w:rsidR="003D6DC6" w:rsidRPr="003D6DC6" w:rsidTr="00627C5D">
        <w:trPr>
          <w:gridAfter w:val="1"/>
          <w:wAfter w:w="198" w:type="dxa"/>
        </w:trPr>
        <w:tc>
          <w:tcPr>
            <w:tcW w:w="3690" w:type="dxa"/>
            <w:shd w:val="clear" w:color="auto" w:fill="FFFFFF"/>
            <w:vAlign w:val="center"/>
            <w:hideMark/>
          </w:tcPr>
          <w:p w:rsidR="003D6DC6" w:rsidRPr="003D6DC6" w:rsidRDefault="003D6DC6" w:rsidP="003D6DC6">
            <w:pPr>
              <w:spacing w:after="0"/>
              <w:rPr>
                <w:rFonts w:eastAsia="Times New Roman" w:cs="Times New Roman"/>
                <w:color w:val="2C3E50"/>
                <w:sz w:val="23"/>
                <w:szCs w:val="23"/>
              </w:rPr>
            </w:pPr>
            <w:r w:rsidRPr="003D6DC6">
              <w:rPr>
                <w:rFonts w:eastAsia="Times New Roman" w:cs="Times New Roman"/>
                <w:color w:val="2C3E50"/>
                <w:sz w:val="23"/>
                <w:szCs w:val="23"/>
              </w:rPr>
              <w:t>Gerry Gibson</w:t>
            </w:r>
          </w:p>
        </w:tc>
        <w:tc>
          <w:tcPr>
            <w:tcW w:w="2970" w:type="dxa"/>
            <w:shd w:val="clear" w:color="auto" w:fill="FFFFFF"/>
            <w:vAlign w:val="center"/>
            <w:hideMark/>
          </w:tcPr>
          <w:p w:rsidR="003D6DC6" w:rsidRPr="003D6DC6" w:rsidRDefault="003D6DC6" w:rsidP="003D6DC6">
            <w:pPr>
              <w:spacing w:after="0"/>
              <w:rPr>
                <w:rFonts w:eastAsia="Times New Roman" w:cs="Times New Roman"/>
                <w:color w:val="2C3E50"/>
                <w:sz w:val="23"/>
                <w:szCs w:val="23"/>
              </w:rPr>
            </w:pPr>
          </w:p>
        </w:tc>
        <w:tc>
          <w:tcPr>
            <w:tcW w:w="2232" w:type="dxa"/>
            <w:gridSpan w:val="2"/>
            <w:shd w:val="clear" w:color="auto" w:fill="FFFFFF"/>
            <w:vAlign w:val="center"/>
            <w:hideMark/>
          </w:tcPr>
          <w:p w:rsidR="003D6DC6" w:rsidRPr="003D6DC6" w:rsidRDefault="003D6DC6" w:rsidP="003D6DC6">
            <w:pPr>
              <w:spacing w:after="0"/>
              <w:rPr>
                <w:rFonts w:eastAsia="Times New Roman" w:cs="Times New Roman"/>
                <w:color w:val="2C3E50"/>
                <w:sz w:val="23"/>
                <w:szCs w:val="23"/>
              </w:rPr>
            </w:pPr>
          </w:p>
        </w:tc>
      </w:tr>
      <w:tr w:rsidR="003D6DC6" w:rsidRPr="003D6DC6" w:rsidTr="00627C5D">
        <w:trPr>
          <w:gridAfter w:val="1"/>
          <w:wAfter w:w="198" w:type="dxa"/>
        </w:trPr>
        <w:tc>
          <w:tcPr>
            <w:tcW w:w="3690" w:type="dxa"/>
            <w:shd w:val="clear" w:color="auto" w:fill="FFFFFF"/>
            <w:vAlign w:val="center"/>
            <w:hideMark/>
          </w:tcPr>
          <w:p w:rsidR="003D6DC6" w:rsidRDefault="003D6DC6" w:rsidP="003D6DC6">
            <w:pPr>
              <w:spacing w:after="0"/>
              <w:rPr>
                <w:rFonts w:eastAsia="Times New Roman" w:cs="Times New Roman"/>
                <w:color w:val="2C3E50"/>
                <w:sz w:val="23"/>
                <w:szCs w:val="23"/>
              </w:rPr>
            </w:pPr>
            <w:r w:rsidRPr="003D6DC6">
              <w:rPr>
                <w:rFonts w:eastAsia="Times New Roman" w:cs="Times New Roman"/>
                <w:color w:val="2C3E50"/>
                <w:sz w:val="23"/>
                <w:szCs w:val="23"/>
              </w:rPr>
              <w:t>Kevin Sanders</w:t>
            </w:r>
          </w:p>
          <w:p w:rsidR="003D6DC6" w:rsidRPr="003D6DC6" w:rsidRDefault="003D6DC6" w:rsidP="005079E2">
            <w:pPr>
              <w:spacing w:after="0"/>
              <w:rPr>
                <w:rFonts w:eastAsia="Times New Roman" w:cs="Times New Roman"/>
                <w:color w:val="2C3E50"/>
                <w:sz w:val="23"/>
                <w:szCs w:val="23"/>
              </w:rPr>
            </w:pPr>
          </w:p>
        </w:tc>
        <w:tc>
          <w:tcPr>
            <w:tcW w:w="2970" w:type="dxa"/>
            <w:shd w:val="clear" w:color="auto" w:fill="FFFFFF"/>
            <w:vAlign w:val="center"/>
            <w:hideMark/>
          </w:tcPr>
          <w:p w:rsidR="003D6DC6" w:rsidRPr="003D6DC6" w:rsidRDefault="003D6DC6" w:rsidP="003D6DC6">
            <w:pPr>
              <w:spacing w:after="0"/>
              <w:rPr>
                <w:rFonts w:eastAsia="Times New Roman" w:cs="Times New Roman"/>
                <w:color w:val="2C3E50"/>
                <w:sz w:val="23"/>
                <w:szCs w:val="23"/>
              </w:rPr>
            </w:pPr>
          </w:p>
        </w:tc>
        <w:tc>
          <w:tcPr>
            <w:tcW w:w="2232" w:type="dxa"/>
            <w:gridSpan w:val="2"/>
            <w:shd w:val="clear" w:color="auto" w:fill="FFFFFF"/>
            <w:vAlign w:val="center"/>
            <w:hideMark/>
          </w:tcPr>
          <w:p w:rsidR="003D6DC6" w:rsidRPr="003D6DC6" w:rsidRDefault="003D6DC6" w:rsidP="003D6DC6">
            <w:pPr>
              <w:spacing w:after="0"/>
              <w:rPr>
                <w:rFonts w:eastAsia="Times New Roman" w:cs="Times New Roman"/>
                <w:color w:val="2C3E50"/>
                <w:sz w:val="23"/>
                <w:szCs w:val="23"/>
              </w:rPr>
            </w:pPr>
          </w:p>
        </w:tc>
      </w:tr>
      <w:tr w:rsidR="003D6DC6" w:rsidRPr="003D6DC6" w:rsidTr="00627C5D">
        <w:trPr>
          <w:gridAfter w:val="1"/>
          <w:wAfter w:w="198" w:type="dxa"/>
        </w:trPr>
        <w:tc>
          <w:tcPr>
            <w:tcW w:w="3690" w:type="dxa"/>
            <w:shd w:val="clear" w:color="auto" w:fill="FFFFFF"/>
            <w:vAlign w:val="center"/>
            <w:hideMark/>
          </w:tcPr>
          <w:p w:rsidR="003D6DC6" w:rsidRPr="003D6DC6" w:rsidRDefault="003D6DC6" w:rsidP="003D6DC6">
            <w:pPr>
              <w:spacing w:after="0"/>
              <w:rPr>
                <w:rFonts w:eastAsia="Times New Roman" w:cs="Times New Roman"/>
                <w:color w:val="2C3E50"/>
                <w:sz w:val="23"/>
                <w:szCs w:val="23"/>
              </w:rPr>
            </w:pPr>
          </w:p>
        </w:tc>
        <w:tc>
          <w:tcPr>
            <w:tcW w:w="2970" w:type="dxa"/>
            <w:shd w:val="clear" w:color="auto" w:fill="FFFFFF"/>
            <w:vAlign w:val="center"/>
            <w:hideMark/>
          </w:tcPr>
          <w:p w:rsidR="003D6DC6" w:rsidRPr="003D6DC6" w:rsidRDefault="003D6DC6" w:rsidP="003D6DC6">
            <w:pPr>
              <w:spacing w:after="0"/>
              <w:rPr>
                <w:rFonts w:eastAsia="Times New Roman" w:cs="Times New Roman"/>
                <w:color w:val="2C3E50"/>
                <w:sz w:val="23"/>
                <w:szCs w:val="23"/>
              </w:rPr>
            </w:pPr>
          </w:p>
        </w:tc>
        <w:tc>
          <w:tcPr>
            <w:tcW w:w="2232" w:type="dxa"/>
            <w:gridSpan w:val="2"/>
            <w:shd w:val="clear" w:color="auto" w:fill="FFFFFF"/>
            <w:vAlign w:val="center"/>
            <w:hideMark/>
          </w:tcPr>
          <w:p w:rsidR="003D6DC6" w:rsidRPr="003D6DC6" w:rsidRDefault="003D6DC6" w:rsidP="003D6DC6">
            <w:pPr>
              <w:spacing w:after="0"/>
              <w:rPr>
                <w:rFonts w:eastAsia="Times New Roman" w:cs="Times New Roman"/>
                <w:color w:val="2C3E50"/>
                <w:sz w:val="23"/>
                <w:szCs w:val="23"/>
              </w:rPr>
            </w:pPr>
          </w:p>
        </w:tc>
      </w:tr>
      <w:tr w:rsidR="003D6DC6" w:rsidRPr="003D6DC6" w:rsidTr="00627C5D">
        <w:trPr>
          <w:gridAfter w:val="1"/>
          <w:wAfter w:w="198" w:type="dxa"/>
        </w:trPr>
        <w:tc>
          <w:tcPr>
            <w:tcW w:w="3690" w:type="dxa"/>
            <w:shd w:val="clear" w:color="auto" w:fill="FFFFFF"/>
            <w:vAlign w:val="center"/>
            <w:hideMark/>
          </w:tcPr>
          <w:p w:rsidR="003D6DC6" w:rsidRPr="001E2764" w:rsidRDefault="003D6DC6" w:rsidP="003D6DC6">
            <w:pPr>
              <w:spacing w:after="0"/>
              <w:rPr>
                <w:rFonts w:eastAsia="Times New Roman" w:cs="Times New Roman"/>
                <w:color w:val="2C3E50"/>
                <w:sz w:val="23"/>
                <w:szCs w:val="23"/>
              </w:rPr>
            </w:pPr>
            <w:r w:rsidRPr="003D6DC6">
              <w:rPr>
                <w:rFonts w:eastAsia="Times New Roman" w:cs="Times New Roman"/>
                <w:b/>
                <w:bCs/>
                <w:color w:val="2C3E50"/>
                <w:sz w:val="23"/>
                <w:szCs w:val="23"/>
              </w:rPr>
              <w:t>A</w:t>
            </w:r>
            <w:r w:rsidR="001E2764">
              <w:rPr>
                <w:rFonts w:eastAsia="Times New Roman" w:cs="Times New Roman"/>
                <w:b/>
                <w:bCs/>
                <w:color w:val="2C3E50"/>
                <w:sz w:val="23"/>
                <w:szCs w:val="23"/>
              </w:rPr>
              <w:t xml:space="preserve">rea I: Academic </w:t>
            </w:r>
          </w:p>
        </w:tc>
        <w:tc>
          <w:tcPr>
            <w:tcW w:w="2970" w:type="dxa"/>
            <w:shd w:val="clear" w:color="auto" w:fill="FFFFFF"/>
            <w:vAlign w:val="center"/>
            <w:hideMark/>
          </w:tcPr>
          <w:p w:rsidR="003D6DC6" w:rsidRPr="003D6DC6" w:rsidRDefault="001B7A23" w:rsidP="003D6DC6">
            <w:pPr>
              <w:spacing w:after="0"/>
              <w:rPr>
                <w:rFonts w:eastAsia="Times New Roman" w:cs="Times New Roman"/>
                <w:color w:val="2C3E50"/>
                <w:sz w:val="23"/>
                <w:szCs w:val="23"/>
              </w:rPr>
            </w:pPr>
            <w:r>
              <w:rPr>
                <w:rFonts w:eastAsia="Times New Roman" w:cs="Times New Roman"/>
                <w:color w:val="2C3E50"/>
                <w:sz w:val="23"/>
                <w:szCs w:val="23"/>
              </w:rPr>
              <w:t xml:space="preserve"> </w:t>
            </w:r>
            <w:r w:rsidR="003D6DC6" w:rsidRPr="003D6DC6">
              <w:rPr>
                <w:rFonts w:eastAsia="Times New Roman" w:cs="Times New Roman"/>
                <w:color w:val="2C3E50"/>
                <w:sz w:val="23"/>
                <w:szCs w:val="23"/>
              </w:rPr>
              <w:t>Stacy Key, Coordinator</w:t>
            </w:r>
          </w:p>
        </w:tc>
        <w:tc>
          <w:tcPr>
            <w:tcW w:w="2232" w:type="dxa"/>
            <w:gridSpan w:val="2"/>
            <w:shd w:val="clear" w:color="auto" w:fill="FFFFFF"/>
            <w:vAlign w:val="center"/>
            <w:hideMark/>
          </w:tcPr>
          <w:p w:rsidR="003D6DC6" w:rsidRPr="003D6DC6" w:rsidRDefault="003D6DC6" w:rsidP="003D6DC6">
            <w:pPr>
              <w:spacing w:after="0"/>
              <w:rPr>
                <w:rFonts w:eastAsia="Times New Roman" w:cs="Times New Roman"/>
                <w:color w:val="2C3E50"/>
                <w:sz w:val="23"/>
                <w:szCs w:val="23"/>
              </w:rPr>
            </w:pPr>
          </w:p>
        </w:tc>
      </w:tr>
      <w:tr w:rsidR="003D6DC6" w:rsidRPr="003D6DC6" w:rsidTr="00627C5D">
        <w:trPr>
          <w:gridAfter w:val="1"/>
          <w:wAfter w:w="198" w:type="dxa"/>
          <w:trHeight w:val="417"/>
        </w:trPr>
        <w:tc>
          <w:tcPr>
            <w:tcW w:w="3690" w:type="dxa"/>
            <w:shd w:val="clear" w:color="auto" w:fill="FFFFFF"/>
            <w:vAlign w:val="center"/>
            <w:hideMark/>
          </w:tcPr>
          <w:p w:rsidR="003D6DC6" w:rsidRDefault="003D6DC6" w:rsidP="003D6DC6">
            <w:pPr>
              <w:spacing w:after="0"/>
              <w:rPr>
                <w:rFonts w:eastAsia="Times New Roman" w:cs="Times New Roman"/>
                <w:b/>
                <w:bCs/>
                <w:color w:val="2C3E50"/>
                <w:sz w:val="23"/>
                <w:szCs w:val="23"/>
              </w:rPr>
            </w:pPr>
            <w:r w:rsidRPr="003D6DC6">
              <w:rPr>
                <w:rFonts w:eastAsia="Times New Roman" w:cs="Times New Roman"/>
                <w:b/>
                <w:bCs/>
                <w:color w:val="2C3E50"/>
                <w:sz w:val="23"/>
                <w:szCs w:val="23"/>
              </w:rPr>
              <w:t>English/ Language Arts</w:t>
            </w:r>
          </w:p>
          <w:p w:rsidR="005079E2" w:rsidRPr="003D6DC6" w:rsidRDefault="005079E2" w:rsidP="003D6DC6">
            <w:pPr>
              <w:spacing w:after="0"/>
              <w:rPr>
                <w:rFonts w:eastAsia="Times New Roman" w:cs="Times New Roman"/>
                <w:color w:val="2C3E50"/>
                <w:sz w:val="23"/>
                <w:szCs w:val="23"/>
              </w:rPr>
            </w:pPr>
            <w:r>
              <w:rPr>
                <w:rFonts w:eastAsia="Times New Roman" w:cs="Times New Roman"/>
                <w:color w:val="2C3E50"/>
                <w:sz w:val="23"/>
                <w:szCs w:val="23"/>
              </w:rPr>
              <w:t>John Andrews</w:t>
            </w:r>
          </w:p>
        </w:tc>
        <w:tc>
          <w:tcPr>
            <w:tcW w:w="2970" w:type="dxa"/>
            <w:shd w:val="clear" w:color="auto" w:fill="FFFFFF"/>
            <w:vAlign w:val="center"/>
            <w:hideMark/>
          </w:tcPr>
          <w:p w:rsidR="003D6DC6" w:rsidRPr="003D6DC6" w:rsidRDefault="003D6DC6" w:rsidP="003D6DC6">
            <w:pPr>
              <w:spacing w:after="0"/>
              <w:rPr>
                <w:rFonts w:eastAsia="Times New Roman" w:cs="Times New Roman"/>
                <w:color w:val="2C3E50"/>
                <w:sz w:val="23"/>
                <w:szCs w:val="23"/>
              </w:rPr>
            </w:pPr>
          </w:p>
        </w:tc>
        <w:tc>
          <w:tcPr>
            <w:tcW w:w="2232" w:type="dxa"/>
            <w:gridSpan w:val="2"/>
            <w:shd w:val="clear" w:color="auto" w:fill="FFFFFF"/>
            <w:vAlign w:val="center"/>
            <w:hideMark/>
          </w:tcPr>
          <w:p w:rsidR="003D6DC6" w:rsidRPr="003D6DC6" w:rsidRDefault="003D6DC6" w:rsidP="003D6DC6">
            <w:pPr>
              <w:spacing w:after="0"/>
              <w:rPr>
                <w:rFonts w:eastAsia="Times New Roman" w:cs="Times New Roman"/>
                <w:color w:val="2C3E50"/>
                <w:sz w:val="23"/>
                <w:szCs w:val="23"/>
              </w:rPr>
            </w:pPr>
            <w:r w:rsidRPr="003D6DC6">
              <w:rPr>
                <w:rFonts w:eastAsia="Times New Roman" w:cs="Times New Roman"/>
                <w:b/>
                <w:bCs/>
                <w:color w:val="2C3E50"/>
                <w:sz w:val="23"/>
                <w:szCs w:val="23"/>
              </w:rPr>
              <w:t>Natural Science</w:t>
            </w:r>
            <w:r w:rsidR="00627C5D">
              <w:rPr>
                <w:rFonts w:eastAsia="Times New Roman" w:cs="Times New Roman"/>
                <w:color w:val="2C3E50"/>
                <w:sz w:val="23"/>
                <w:szCs w:val="23"/>
              </w:rPr>
              <w:t xml:space="preserve"> Stephen </w:t>
            </w:r>
            <w:proofErr w:type="spellStart"/>
            <w:r w:rsidR="00627C5D">
              <w:rPr>
                <w:rFonts w:eastAsia="Times New Roman" w:cs="Times New Roman"/>
                <w:color w:val="2C3E50"/>
                <w:sz w:val="23"/>
                <w:szCs w:val="23"/>
              </w:rPr>
              <w:t>Borutta</w:t>
            </w:r>
            <w:proofErr w:type="spellEnd"/>
          </w:p>
        </w:tc>
      </w:tr>
      <w:tr w:rsidR="003D6DC6" w:rsidRPr="003D6DC6" w:rsidTr="00627C5D">
        <w:trPr>
          <w:gridAfter w:val="1"/>
          <w:wAfter w:w="198" w:type="dxa"/>
        </w:trPr>
        <w:tc>
          <w:tcPr>
            <w:tcW w:w="3690" w:type="dxa"/>
            <w:shd w:val="clear" w:color="auto" w:fill="FFFFFF"/>
            <w:vAlign w:val="center"/>
            <w:hideMark/>
          </w:tcPr>
          <w:p w:rsidR="003D6DC6" w:rsidRPr="003D6DC6" w:rsidRDefault="003D6DC6" w:rsidP="003D6DC6">
            <w:pPr>
              <w:spacing w:after="0"/>
              <w:rPr>
                <w:rFonts w:eastAsia="Times New Roman" w:cs="Times New Roman"/>
                <w:color w:val="2C3E50"/>
                <w:sz w:val="23"/>
                <w:szCs w:val="23"/>
              </w:rPr>
            </w:pPr>
            <w:r w:rsidRPr="003D6DC6">
              <w:rPr>
                <w:rFonts w:eastAsia="Times New Roman" w:cs="Times New Roman"/>
                <w:color w:val="2C3E50"/>
                <w:sz w:val="23"/>
                <w:szCs w:val="23"/>
              </w:rPr>
              <w:t>Wesley Beal</w:t>
            </w:r>
          </w:p>
        </w:tc>
        <w:tc>
          <w:tcPr>
            <w:tcW w:w="2970" w:type="dxa"/>
            <w:shd w:val="clear" w:color="auto" w:fill="FFFFFF"/>
            <w:vAlign w:val="center"/>
            <w:hideMark/>
          </w:tcPr>
          <w:p w:rsidR="003D6DC6" w:rsidRPr="003D6DC6" w:rsidRDefault="003D6DC6" w:rsidP="003D6DC6">
            <w:pPr>
              <w:spacing w:after="0"/>
              <w:rPr>
                <w:rFonts w:eastAsia="Times New Roman" w:cs="Times New Roman"/>
                <w:color w:val="2C3E50"/>
                <w:sz w:val="23"/>
                <w:szCs w:val="23"/>
              </w:rPr>
            </w:pPr>
          </w:p>
        </w:tc>
        <w:tc>
          <w:tcPr>
            <w:tcW w:w="2232" w:type="dxa"/>
            <w:gridSpan w:val="2"/>
            <w:shd w:val="clear" w:color="auto" w:fill="FFFFFF"/>
            <w:vAlign w:val="center"/>
            <w:hideMark/>
          </w:tcPr>
          <w:p w:rsidR="003D6DC6" w:rsidRPr="003D6DC6" w:rsidRDefault="00627C5D" w:rsidP="003D6DC6">
            <w:pPr>
              <w:spacing w:after="0"/>
              <w:rPr>
                <w:rFonts w:eastAsia="Times New Roman" w:cs="Times New Roman"/>
                <w:color w:val="2C3E50"/>
                <w:sz w:val="23"/>
                <w:szCs w:val="23"/>
              </w:rPr>
            </w:pPr>
            <w:r>
              <w:rPr>
                <w:rFonts w:eastAsia="Times New Roman" w:cs="Times New Roman"/>
                <w:color w:val="2C3E50"/>
                <w:sz w:val="23"/>
                <w:szCs w:val="23"/>
              </w:rPr>
              <w:t>Elijah Carter</w:t>
            </w:r>
          </w:p>
        </w:tc>
      </w:tr>
      <w:tr w:rsidR="003D6DC6" w:rsidRPr="003D6DC6" w:rsidTr="00627C5D">
        <w:trPr>
          <w:gridAfter w:val="1"/>
          <w:wAfter w:w="198" w:type="dxa"/>
        </w:trPr>
        <w:tc>
          <w:tcPr>
            <w:tcW w:w="3690" w:type="dxa"/>
            <w:shd w:val="clear" w:color="auto" w:fill="FFFFFF"/>
            <w:vAlign w:val="center"/>
            <w:hideMark/>
          </w:tcPr>
          <w:p w:rsidR="003D6DC6" w:rsidRPr="003D6DC6" w:rsidRDefault="003D6DC6" w:rsidP="003D6DC6">
            <w:pPr>
              <w:spacing w:after="0"/>
              <w:rPr>
                <w:rFonts w:eastAsia="Times New Roman" w:cs="Times New Roman"/>
                <w:color w:val="2C3E50"/>
                <w:sz w:val="23"/>
                <w:szCs w:val="23"/>
              </w:rPr>
            </w:pPr>
            <w:r w:rsidRPr="003D6DC6">
              <w:rPr>
                <w:rFonts w:eastAsia="Times New Roman" w:cs="Times New Roman"/>
                <w:color w:val="2C3E50"/>
                <w:sz w:val="23"/>
                <w:szCs w:val="23"/>
              </w:rPr>
              <w:t>Allen Frost</w:t>
            </w:r>
          </w:p>
        </w:tc>
        <w:tc>
          <w:tcPr>
            <w:tcW w:w="2970" w:type="dxa"/>
            <w:shd w:val="clear" w:color="auto" w:fill="FFFFFF"/>
            <w:vAlign w:val="center"/>
            <w:hideMark/>
          </w:tcPr>
          <w:p w:rsidR="003D6DC6" w:rsidRPr="003D6DC6" w:rsidRDefault="003D6DC6" w:rsidP="003D6DC6">
            <w:pPr>
              <w:spacing w:after="0"/>
              <w:rPr>
                <w:rFonts w:eastAsia="Times New Roman" w:cs="Times New Roman"/>
                <w:color w:val="2C3E50"/>
                <w:sz w:val="23"/>
                <w:szCs w:val="23"/>
              </w:rPr>
            </w:pPr>
          </w:p>
        </w:tc>
        <w:tc>
          <w:tcPr>
            <w:tcW w:w="2232" w:type="dxa"/>
            <w:gridSpan w:val="2"/>
            <w:shd w:val="clear" w:color="auto" w:fill="FFFFFF"/>
            <w:vAlign w:val="center"/>
            <w:hideMark/>
          </w:tcPr>
          <w:p w:rsidR="003D6DC6" w:rsidRPr="003D6DC6" w:rsidRDefault="00627C5D" w:rsidP="003D6DC6">
            <w:pPr>
              <w:spacing w:after="0"/>
              <w:rPr>
                <w:rFonts w:eastAsia="Times New Roman" w:cs="Times New Roman"/>
                <w:color w:val="2C3E50"/>
                <w:sz w:val="23"/>
                <w:szCs w:val="23"/>
              </w:rPr>
            </w:pPr>
            <w:r>
              <w:rPr>
                <w:rFonts w:eastAsia="Times New Roman" w:cs="Times New Roman"/>
                <w:color w:val="2C3E50"/>
                <w:sz w:val="23"/>
                <w:szCs w:val="23"/>
              </w:rPr>
              <w:t>Dwight Daugherty</w:t>
            </w:r>
          </w:p>
        </w:tc>
      </w:tr>
      <w:tr w:rsidR="003D6DC6" w:rsidRPr="003D6DC6" w:rsidTr="00627C5D">
        <w:trPr>
          <w:gridAfter w:val="1"/>
          <w:wAfter w:w="198" w:type="dxa"/>
        </w:trPr>
        <w:tc>
          <w:tcPr>
            <w:tcW w:w="3690" w:type="dxa"/>
            <w:shd w:val="clear" w:color="auto" w:fill="FFFFFF"/>
            <w:vAlign w:val="center"/>
            <w:hideMark/>
          </w:tcPr>
          <w:p w:rsidR="003D6DC6" w:rsidRPr="003D6DC6" w:rsidRDefault="005079E2" w:rsidP="003D6DC6">
            <w:pPr>
              <w:spacing w:after="0"/>
              <w:rPr>
                <w:rFonts w:eastAsia="Times New Roman" w:cs="Times New Roman"/>
                <w:color w:val="2C3E50"/>
                <w:sz w:val="23"/>
                <w:szCs w:val="23"/>
              </w:rPr>
            </w:pPr>
            <w:r>
              <w:rPr>
                <w:rFonts w:eastAsia="Times New Roman" w:cs="Times New Roman"/>
                <w:color w:val="2C3E50"/>
                <w:sz w:val="23"/>
                <w:szCs w:val="23"/>
              </w:rPr>
              <w:t>J</w:t>
            </w:r>
            <w:r w:rsidRPr="003D6DC6">
              <w:rPr>
                <w:rFonts w:eastAsia="Times New Roman" w:cs="Times New Roman"/>
                <w:color w:val="2C3E50"/>
                <w:sz w:val="23"/>
                <w:szCs w:val="23"/>
              </w:rPr>
              <w:t xml:space="preserve">essica </w:t>
            </w:r>
            <w:proofErr w:type="spellStart"/>
            <w:r w:rsidRPr="003D6DC6">
              <w:rPr>
                <w:rFonts w:eastAsia="Times New Roman" w:cs="Times New Roman"/>
                <w:color w:val="2C3E50"/>
                <w:sz w:val="23"/>
                <w:szCs w:val="23"/>
              </w:rPr>
              <w:t>Pitchford</w:t>
            </w:r>
            <w:proofErr w:type="spellEnd"/>
          </w:p>
        </w:tc>
        <w:tc>
          <w:tcPr>
            <w:tcW w:w="2970" w:type="dxa"/>
            <w:shd w:val="clear" w:color="auto" w:fill="FFFFFF"/>
            <w:vAlign w:val="center"/>
            <w:hideMark/>
          </w:tcPr>
          <w:p w:rsidR="003D6DC6" w:rsidRPr="003D6DC6" w:rsidRDefault="003D6DC6" w:rsidP="003D6DC6">
            <w:pPr>
              <w:spacing w:after="0"/>
              <w:rPr>
                <w:rFonts w:eastAsia="Times New Roman" w:cs="Times New Roman"/>
                <w:color w:val="2C3E50"/>
                <w:sz w:val="23"/>
                <w:szCs w:val="23"/>
              </w:rPr>
            </w:pPr>
          </w:p>
        </w:tc>
        <w:tc>
          <w:tcPr>
            <w:tcW w:w="2232" w:type="dxa"/>
            <w:gridSpan w:val="2"/>
            <w:shd w:val="clear" w:color="auto" w:fill="FFFFFF"/>
            <w:vAlign w:val="center"/>
            <w:hideMark/>
          </w:tcPr>
          <w:p w:rsidR="003D6DC6" w:rsidRPr="003D6DC6" w:rsidRDefault="00627C5D" w:rsidP="003D6DC6">
            <w:pPr>
              <w:spacing w:after="0"/>
              <w:rPr>
                <w:rFonts w:eastAsia="Times New Roman" w:cs="Times New Roman"/>
                <w:color w:val="2C3E50"/>
                <w:sz w:val="23"/>
                <w:szCs w:val="23"/>
              </w:rPr>
            </w:pPr>
            <w:r>
              <w:rPr>
                <w:rFonts w:eastAsia="Times New Roman" w:cs="Times New Roman"/>
                <w:color w:val="2C3E50"/>
                <w:sz w:val="23"/>
                <w:szCs w:val="23"/>
              </w:rPr>
              <w:t xml:space="preserve">Timothy </w:t>
            </w:r>
            <w:proofErr w:type="spellStart"/>
            <w:r>
              <w:rPr>
                <w:rFonts w:eastAsia="Times New Roman" w:cs="Times New Roman"/>
                <w:color w:val="2C3E50"/>
                <w:sz w:val="23"/>
                <w:szCs w:val="23"/>
              </w:rPr>
              <w:t>Trawick</w:t>
            </w:r>
            <w:proofErr w:type="spellEnd"/>
          </w:p>
        </w:tc>
      </w:tr>
      <w:tr w:rsidR="003D6DC6" w:rsidRPr="003D6DC6" w:rsidTr="00627C5D">
        <w:trPr>
          <w:gridAfter w:val="1"/>
          <w:wAfter w:w="198" w:type="dxa"/>
          <w:trHeight w:val="65"/>
        </w:trPr>
        <w:tc>
          <w:tcPr>
            <w:tcW w:w="3690" w:type="dxa"/>
            <w:shd w:val="clear" w:color="auto" w:fill="FFFFFF"/>
            <w:vAlign w:val="center"/>
            <w:hideMark/>
          </w:tcPr>
          <w:p w:rsidR="003D6DC6" w:rsidRPr="003D6DC6" w:rsidRDefault="009966EB" w:rsidP="003D6DC6">
            <w:pPr>
              <w:spacing w:after="0"/>
              <w:rPr>
                <w:rFonts w:eastAsia="Times New Roman" w:cs="Times New Roman"/>
                <w:color w:val="2C3E50"/>
                <w:sz w:val="23"/>
                <w:szCs w:val="23"/>
              </w:rPr>
            </w:pPr>
            <w:r w:rsidRPr="003D6DC6">
              <w:rPr>
                <w:rFonts w:eastAsia="Times New Roman" w:cs="Times New Roman"/>
                <w:b/>
                <w:bCs/>
                <w:color w:val="2C3E50"/>
                <w:sz w:val="23"/>
                <w:szCs w:val="23"/>
              </w:rPr>
              <w:t>Social Science</w:t>
            </w:r>
          </w:p>
        </w:tc>
        <w:tc>
          <w:tcPr>
            <w:tcW w:w="2970" w:type="dxa"/>
            <w:shd w:val="clear" w:color="auto" w:fill="FFFFFF"/>
            <w:vAlign w:val="center"/>
            <w:hideMark/>
          </w:tcPr>
          <w:p w:rsidR="003D6DC6" w:rsidRPr="003D6DC6" w:rsidRDefault="003D6DC6" w:rsidP="003D6DC6">
            <w:pPr>
              <w:spacing w:after="0"/>
              <w:rPr>
                <w:rFonts w:eastAsia="Times New Roman" w:cs="Times New Roman"/>
                <w:color w:val="2C3E50"/>
                <w:sz w:val="23"/>
                <w:szCs w:val="23"/>
              </w:rPr>
            </w:pPr>
          </w:p>
        </w:tc>
        <w:tc>
          <w:tcPr>
            <w:tcW w:w="2232" w:type="dxa"/>
            <w:gridSpan w:val="2"/>
            <w:shd w:val="clear" w:color="auto" w:fill="FFFFFF"/>
            <w:vAlign w:val="center"/>
            <w:hideMark/>
          </w:tcPr>
          <w:p w:rsidR="003D6DC6" w:rsidRPr="003D6DC6" w:rsidRDefault="00627C5D" w:rsidP="003D6DC6">
            <w:pPr>
              <w:spacing w:after="0"/>
              <w:rPr>
                <w:rFonts w:eastAsia="Times New Roman" w:cs="Times New Roman"/>
                <w:color w:val="2C3E50"/>
                <w:sz w:val="23"/>
                <w:szCs w:val="23"/>
              </w:rPr>
            </w:pPr>
            <w:r w:rsidRPr="003D6DC6">
              <w:rPr>
                <w:rFonts w:eastAsia="Times New Roman" w:cs="Times New Roman"/>
                <w:b/>
                <w:bCs/>
                <w:color w:val="2C3E50"/>
                <w:sz w:val="23"/>
                <w:szCs w:val="23"/>
              </w:rPr>
              <w:t>Mathematics</w:t>
            </w:r>
          </w:p>
        </w:tc>
      </w:tr>
      <w:tr w:rsidR="003D6DC6" w:rsidRPr="003D6DC6" w:rsidTr="00627C5D">
        <w:trPr>
          <w:gridAfter w:val="1"/>
          <w:wAfter w:w="198" w:type="dxa"/>
        </w:trPr>
        <w:tc>
          <w:tcPr>
            <w:tcW w:w="3690" w:type="dxa"/>
            <w:shd w:val="clear" w:color="auto" w:fill="FFFFFF"/>
            <w:vAlign w:val="center"/>
            <w:hideMark/>
          </w:tcPr>
          <w:p w:rsidR="003D6DC6" w:rsidRPr="003D6DC6" w:rsidRDefault="009966EB" w:rsidP="009966EB">
            <w:pPr>
              <w:spacing w:after="0"/>
              <w:rPr>
                <w:rFonts w:eastAsia="Times New Roman" w:cs="Times New Roman"/>
                <w:color w:val="2C3E50"/>
                <w:sz w:val="23"/>
                <w:szCs w:val="23"/>
              </w:rPr>
            </w:pPr>
            <w:r w:rsidRPr="003D6DC6">
              <w:rPr>
                <w:rFonts w:eastAsia="Times New Roman" w:cs="Times New Roman"/>
                <w:color w:val="2C3E50"/>
                <w:sz w:val="23"/>
                <w:szCs w:val="23"/>
              </w:rPr>
              <w:t>Rapheal Lewis</w:t>
            </w:r>
          </w:p>
        </w:tc>
        <w:tc>
          <w:tcPr>
            <w:tcW w:w="2970" w:type="dxa"/>
            <w:shd w:val="clear" w:color="auto" w:fill="FFFFFF"/>
            <w:vAlign w:val="center"/>
            <w:hideMark/>
          </w:tcPr>
          <w:p w:rsidR="003D6DC6" w:rsidRPr="003D6DC6" w:rsidRDefault="003D6DC6" w:rsidP="003D6DC6">
            <w:pPr>
              <w:spacing w:after="0"/>
              <w:rPr>
                <w:rFonts w:eastAsia="Times New Roman" w:cs="Times New Roman"/>
                <w:color w:val="2C3E50"/>
                <w:sz w:val="23"/>
                <w:szCs w:val="23"/>
              </w:rPr>
            </w:pPr>
          </w:p>
        </w:tc>
        <w:tc>
          <w:tcPr>
            <w:tcW w:w="2232" w:type="dxa"/>
            <w:gridSpan w:val="2"/>
            <w:shd w:val="clear" w:color="auto" w:fill="FFFFFF"/>
            <w:vAlign w:val="center"/>
            <w:hideMark/>
          </w:tcPr>
          <w:p w:rsidR="003D6DC6" w:rsidRPr="003D6DC6" w:rsidRDefault="00627C5D" w:rsidP="003D6DC6">
            <w:pPr>
              <w:spacing w:after="0"/>
              <w:rPr>
                <w:rFonts w:eastAsia="Times New Roman" w:cs="Times New Roman"/>
                <w:color w:val="2C3E50"/>
                <w:sz w:val="23"/>
                <w:szCs w:val="23"/>
              </w:rPr>
            </w:pPr>
            <w:r w:rsidRPr="003D6DC6">
              <w:rPr>
                <w:rFonts w:eastAsia="Times New Roman" w:cs="Times New Roman"/>
                <w:color w:val="2C3E50"/>
                <w:sz w:val="23"/>
                <w:szCs w:val="23"/>
              </w:rPr>
              <w:t>Stacy Key</w:t>
            </w:r>
          </w:p>
        </w:tc>
      </w:tr>
      <w:tr w:rsidR="003D6DC6" w:rsidRPr="003D6DC6" w:rsidTr="00627C5D">
        <w:trPr>
          <w:gridAfter w:val="1"/>
          <w:wAfter w:w="198" w:type="dxa"/>
        </w:trPr>
        <w:tc>
          <w:tcPr>
            <w:tcW w:w="3690" w:type="dxa"/>
            <w:shd w:val="clear" w:color="auto" w:fill="FFFFFF"/>
            <w:vAlign w:val="center"/>
            <w:hideMark/>
          </w:tcPr>
          <w:p w:rsidR="003D6DC6" w:rsidRPr="003D6DC6" w:rsidRDefault="00627C5D" w:rsidP="003D6DC6">
            <w:pPr>
              <w:spacing w:after="0"/>
              <w:rPr>
                <w:rFonts w:eastAsia="Times New Roman" w:cs="Times New Roman"/>
                <w:color w:val="2C3E50"/>
                <w:sz w:val="23"/>
                <w:szCs w:val="23"/>
              </w:rPr>
            </w:pPr>
            <w:proofErr w:type="spellStart"/>
            <w:r w:rsidRPr="003D6DC6">
              <w:rPr>
                <w:rFonts w:eastAsia="Times New Roman" w:cs="Times New Roman"/>
                <w:color w:val="2C3E50"/>
                <w:sz w:val="23"/>
                <w:szCs w:val="23"/>
              </w:rPr>
              <w:t>Kondwani</w:t>
            </w:r>
            <w:proofErr w:type="spellEnd"/>
            <w:r w:rsidRPr="003D6DC6">
              <w:rPr>
                <w:rFonts w:eastAsia="Times New Roman" w:cs="Times New Roman"/>
                <w:color w:val="2C3E50"/>
                <w:sz w:val="23"/>
                <w:szCs w:val="23"/>
              </w:rPr>
              <w:t xml:space="preserve"> </w:t>
            </w:r>
            <w:proofErr w:type="spellStart"/>
            <w:r w:rsidRPr="003D6DC6">
              <w:rPr>
                <w:rFonts w:eastAsia="Times New Roman" w:cs="Times New Roman"/>
                <w:color w:val="2C3E50"/>
                <w:sz w:val="23"/>
                <w:szCs w:val="23"/>
              </w:rPr>
              <w:t>Phwandaphwanda</w:t>
            </w:r>
            <w:proofErr w:type="spellEnd"/>
          </w:p>
        </w:tc>
        <w:tc>
          <w:tcPr>
            <w:tcW w:w="2970" w:type="dxa"/>
            <w:shd w:val="clear" w:color="auto" w:fill="FFFFFF"/>
            <w:vAlign w:val="center"/>
            <w:hideMark/>
          </w:tcPr>
          <w:p w:rsidR="003D6DC6" w:rsidRPr="003D6DC6" w:rsidRDefault="003D6DC6" w:rsidP="003D6DC6">
            <w:pPr>
              <w:spacing w:after="0"/>
              <w:rPr>
                <w:rFonts w:eastAsia="Times New Roman" w:cs="Times New Roman"/>
                <w:color w:val="2C3E50"/>
                <w:sz w:val="23"/>
                <w:szCs w:val="23"/>
              </w:rPr>
            </w:pPr>
          </w:p>
        </w:tc>
        <w:tc>
          <w:tcPr>
            <w:tcW w:w="2232" w:type="dxa"/>
            <w:gridSpan w:val="2"/>
            <w:shd w:val="clear" w:color="auto" w:fill="FFFFFF"/>
            <w:vAlign w:val="center"/>
            <w:hideMark/>
          </w:tcPr>
          <w:p w:rsidR="003D6DC6" w:rsidRPr="003D6DC6" w:rsidRDefault="00627C5D" w:rsidP="003D6DC6">
            <w:pPr>
              <w:spacing w:after="0"/>
              <w:rPr>
                <w:rFonts w:eastAsia="Times New Roman" w:cs="Times New Roman"/>
                <w:color w:val="2C3E50"/>
                <w:sz w:val="23"/>
                <w:szCs w:val="23"/>
              </w:rPr>
            </w:pPr>
            <w:r w:rsidRPr="003D6DC6">
              <w:rPr>
                <w:rFonts w:eastAsia="Times New Roman" w:cs="Times New Roman"/>
                <w:color w:val="2C3E50"/>
                <w:sz w:val="23"/>
                <w:szCs w:val="23"/>
              </w:rPr>
              <w:t>Lars Seme</w:t>
            </w:r>
          </w:p>
        </w:tc>
      </w:tr>
      <w:tr w:rsidR="003D6DC6" w:rsidRPr="003D6DC6" w:rsidTr="00627C5D">
        <w:trPr>
          <w:gridAfter w:val="1"/>
          <w:wAfter w:w="198" w:type="dxa"/>
        </w:trPr>
        <w:tc>
          <w:tcPr>
            <w:tcW w:w="3690" w:type="dxa"/>
            <w:shd w:val="clear" w:color="auto" w:fill="FFFFFF"/>
            <w:vAlign w:val="center"/>
            <w:hideMark/>
          </w:tcPr>
          <w:p w:rsidR="003D6DC6" w:rsidRPr="003D6DC6" w:rsidRDefault="00627C5D" w:rsidP="003D6DC6">
            <w:pPr>
              <w:spacing w:after="0"/>
              <w:rPr>
                <w:rFonts w:eastAsia="Times New Roman" w:cs="Times New Roman"/>
                <w:color w:val="2C3E50"/>
                <w:sz w:val="23"/>
                <w:szCs w:val="23"/>
              </w:rPr>
            </w:pPr>
            <w:r w:rsidRPr="003D6DC6">
              <w:rPr>
                <w:rFonts w:eastAsia="Times New Roman" w:cs="Times New Roman"/>
                <w:color w:val="2C3E50"/>
                <w:sz w:val="23"/>
                <w:szCs w:val="23"/>
              </w:rPr>
              <w:t>Jim Ross</w:t>
            </w:r>
          </w:p>
        </w:tc>
        <w:tc>
          <w:tcPr>
            <w:tcW w:w="2970" w:type="dxa"/>
            <w:shd w:val="clear" w:color="auto" w:fill="FFFFFF"/>
            <w:vAlign w:val="center"/>
            <w:hideMark/>
          </w:tcPr>
          <w:p w:rsidR="003D6DC6" w:rsidRPr="003D6DC6" w:rsidRDefault="003D6DC6" w:rsidP="003D6DC6">
            <w:pPr>
              <w:spacing w:after="0"/>
              <w:rPr>
                <w:rFonts w:eastAsia="Times New Roman" w:cs="Times New Roman"/>
                <w:color w:val="2C3E50"/>
                <w:sz w:val="23"/>
                <w:szCs w:val="23"/>
              </w:rPr>
            </w:pPr>
          </w:p>
        </w:tc>
        <w:tc>
          <w:tcPr>
            <w:tcW w:w="2232" w:type="dxa"/>
            <w:gridSpan w:val="2"/>
            <w:shd w:val="clear" w:color="auto" w:fill="FFFFFF"/>
            <w:vAlign w:val="center"/>
            <w:hideMark/>
          </w:tcPr>
          <w:p w:rsidR="003D6DC6" w:rsidRPr="003D6DC6" w:rsidRDefault="00627C5D" w:rsidP="003D6DC6">
            <w:pPr>
              <w:spacing w:after="0"/>
              <w:rPr>
                <w:rFonts w:eastAsia="Times New Roman" w:cs="Times New Roman"/>
                <w:color w:val="2C3E50"/>
                <w:sz w:val="23"/>
                <w:szCs w:val="23"/>
              </w:rPr>
            </w:pPr>
            <w:r w:rsidRPr="003D6DC6">
              <w:rPr>
                <w:rFonts w:eastAsia="Times New Roman" w:cs="Times New Roman"/>
                <w:color w:val="2C3E50"/>
                <w:sz w:val="23"/>
                <w:szCs w:val="23"/>
              </w:rPr>
              <w:t>Josh Ulrey</w:t>
            </w:r>
          </w:p>
        </w:tc>
      </w:tr>
      <w:tr w:rsidR="003D6DC6" w:rsidRPr="003D6DC6" w:rsidTr="00627C5D">
        <w:trPr>
          <w:gridAfter w:val="1"/>
          <w:wAfter w:w="198" w:type="dxa"/>
        </w:trPr>
        <w:tc>
          <w:tcPr>
            <w:tcW w:w="3690" w:type="dxa"/>
            <w:shd w:val="clear" w:color="auto" w:fill="FFFFFF"/>
            <w:vAlign w:val="center"/>
            <w:hideMark/>
          </w:tcPr>
          <w:p w:rsidR="003D6DC6" w:rsidRPr="003D6DC6" w:rsidRDefault="00627C5D" w:rsidP="003D6DC6">
            <w:pPr>
              <w:spacing w:after="0"/>
              <w:rPr>
                <w:rFonts w:eastAsia="Times New Roman" w:cs="Times New Roman"/>
                <w:color w:val="2C3E50"/>
                <w:sz w:val="23"/>
                <w:szCs w:val="23"/>
              </w:rPr>
            </w:pPr>
            <w:r w:rsidRPr="003D6DC6">
              <w:rPr>
                <w:rFonts w:eastAsia="Times New Roman" w:cs="Times New Roman"/>
                <w:color w:val="2C3E50"/>
                <w:sz w:val="23"/>
                <w:szCs w:val="23"/>
              </w:rPr>
              <w:t>Peggy Scranton</w:t>
            </w:r>
          </w:p>
        </w:tc>
        <w:tc>
          <w:tcPr>
            <w:tcW w:w="2970" w:type="dxa"/>
            <w:shd w:val="clear" w:color="auto" w:fill="FFFFFF"/>
            <w:vAlign w:val="center"/>
            <w:hideMark/>
          </w:tcPr>
          <w:p w:rsidR="003D6DC6" w:rsidRPr="003D6DC6" w:rsidRDefault="003D6DC6" w:rsidP="003D6DC6">
            <w:pPr>
              <w:spacing w:after="0"/>
              <w:rPr>
                <w:rFonts w:eastAsia="Times New Roman" w:cs="Times New Roman"/>
                <w:color w:val="2C3E50"/>
                <w:sz w:val="23"/>
                <w:szCs w:val="23"/>
              </w:rPr>
            </w:pPr>
          </w:p>
        </w:tc>
        <w:tc>
          <w:tcPr>
            <w:tcW w:w="2232" w:type="dxa"/>
            <w:gridSpan w:val="2"/>
            <w:shd w:val="clear" w:color="auto" w:fill="FFFFFF"/>
            <w:vAlign w:val="center"/>
          </w:tcPr>
          <w:p w:rsidR="003D6DC6" w:rsidRPr="003D6DC6" w:rsidRDefault="003D6DC6" w:rsidP="003D6DC6">
            <w:pPr>
              <w:spacing w:after="0"/>
              <w:rPr>
                <w:rFonts w:eastAsia="Times New Roman" w:cs="Times New Roman"/>
                <w:color w:val="2C3E50"/>
                <w:sz w:val="23"/>
                <w:szCs w:val="23"/>
              </w:rPr>
            </w:pPr>
          </w:p>
        </w:tc>
      </w:tr>
      <w:tr w:rsidR="003D6DC6" w:rsidRPr="003D6DC6" w:rsidTr="00627C5D">
        <w:trPr>
          <w:gridAfter w:val="1"/>
          <w:wAfter w:w="198" w:type="dxa"/>
        </w:trPr>
        <w:tc>
          <w:tcPr>
            <w:tcW w:w="3690" w:type="dxa"/>
            <w:shd w:val="clear" w:color="auto" w:fill="FFFFFF"/>
            <w:vAlign w:val="center"/>
            <w:hideMark/>
          </w:tcPr>
          <w:p w:rsidR="003D6DC6" w:rsidRPr="003D6DC6" w:rsidRDefault="003D6DC6" w:rsidP="00627C5D">
            <w:pPr>
              <w:spacing w:after="0"/>
              <w:rPr>
                <w:rFonts w:eastAsia="Times New Roman" w:cs="Times New Roman"/>
                <w:color w:val="2C3E50"/>
                <w:sz w:val="23"/>
                <w:szCs w:val="23"/>
              </w:rPr>
            </w:pPr>
          </w:p>
        </w:tc>
        <w:tc>
          <w:tcPr>
            <w:tcW w:w="2970" w:type="dxa"/>
            <w:shd w:val="clear" w:color="auto" w:fill="FFFFFF"/>
            <w:vAlign w:val="center"/>
            <w:hideMark/>
          </w:tcPr>
          <w:p w:rsidR="003D6DC6" w:rsidRPr="003D6DC6" w:rsidRDefault="003D6DC6" w:rsidP="003D6DC6">
            <w:pPr>
              <w:spacing w:after="0"/>
              <w:rPr>
                <w:rFonts w:eastAsia="Times New Roman" w:cs="Times New Roman"/>
                <w:color w:val="2C3E50"/>
                <w:sz w:val="23"/>
                <w:szCs w:val="23"/>
              </w:rPr>
            </w:pPr>
          </w:p>
        </w:tc>
        <w:tc>
          <w:tcPr>
            <w:tcW w:w="2232" w:type="dxa"/>
            <w:gridSpan w:val="2"/>
            <w:shd w:val="clear" w:color="auto" w:fill="FFFFFF"/>
            <w:vAlign w:val="center"/>
            <w:hideMark/>
          </w:tcPr>
          <w:p w:rsidR="003D6DC6" w:rsidRPr="003D6DC6" w:rsidRDefault="003D6DC6" w:rsidP="003D6DC6">
            <w:pPr>
              <w:spacing w:after="0"/>
              <w:rPr>
                <w:rFonts w:eastAsia="Times New Roman" w:cs="Times New Roman"/>
                <w:color w:val="2C3E50"/>
                <w:sz w:val="23"/>
                <w:szCs w:val="23"/>
              </w:rPr>
            </w:pPr>
          </w:p>
        </w:tc>
      </w:tr>
      <w:tr w:rsidR="003D6DC6" w:rsidRPr="003D6DC6" w:rsidTr="00627C5D">
        <w:trPr>
          <w:gridAfter w:val="1"/>
          <w:wAfter w:w="198" w:type="dxa"/>
        </w:trPr>
        <w:tc>
          <w:tcPr>
            <w:tcW w:w="3690" w:type="dxa"/>
            <w:shd w:val="clear" w:color="auto" w:fill="FFFFFF"/>
            <w:vAlign w:val="center"/>
            <w:hideMark/>
          </w:tcPr>
          <w:p w:rsidR="003D6DC6" w:rsidRPr="003D6DC6" w:rsidRDefault="003D6DC6" w:rsidP="003D6DC6">
            <w:pPr>
              <w:spacing w:after="0"/>
              <w:rPr>
                <w:rFonts w:eastAsia="Times New Roman" w:cs="Times New Roman"/>
                <w:color w:val="2C3E50"/>
                <w:sz w:val="23"/>
                <w:szCs w:val="23"/>
              </w:rPr>
            </w:pPr>
          </w:p>
        </w:tc>
        <w:tc>
          <w:tcPr>
            <w:tcW w:w="2970" w:type="dxa"/>
            <w:shd w:val="clear" w:color="auto" w:fill="FFFFFF"/>
            <w:vAlign w:val="center"/>
            <w:hideMark/>
          </w:tcPr>
          <w:p w:rsidR="003D6DC6" w:rsidRPr="003D6DC6" w:rsidRDefault="003D6DC6" w:rsidP="003D6DC6">
            <w:pPr>
              <w:spacing w:after="0"/>
              <w:rPr>
                <w:rFonts w:eastAsia="Times New Roman" w:cs="Times New Roman"/>
                <w:color w:val="2C3E50"/>
                <w:sz w:val="23"/>
                <w:szCs w:val="23"/>
              </w:rPr>
            </w:pPr>
          </w:p>
        </w:tc>
        <w:tc>
          <w:tcPr>
            <w:tcW w:w="2232" w:type="dxa"/>
            <w:gridSpan w:val="2"/>
            <w:shd w:val="clear" w:color="auto" w:fill="FFFFFF"/>
            <w:vAlign w:val="center"/>
            <w:hideMark/>
          </w:tcPr>
          <w:p w:rsidR="003D6DC6" w:rsidRPr="003D6DC6" w:rsidRDefault="003D6DC6" w:rsidP="003D6DC6">
            <w:pPr>
              <w:spacing w:after="0"/>
              <w:rPr>
                <w:rFonts w:eastAsia="Times New Roman" w:cs="Times New Roman"/>
                <w:color w:val="2C3E50"/>
                <w:sz w:val="23"/>
                <w:szCs w:val="23"/>
              </w:rPr>
            </w:pPr>
          </w:p>
        </w:tc>
      </w:tr>
      <w:tr w:rsidR="003D6DC6" w:rsidRPr="003D6DC6" w:rsidTr="00627C5D">
        <w:trPr>
          <w:gridAfter w:val="1"/>
          <w:wAfter w:w="198" w:type="dxa"/>
        </w:trPr>
        <w:tc>
          <w:tcPr>
            <w:tcW w:w="3690" w:type="dxa"/>
            <w:shd w:val="clear" w:color="auto" w:fill="FFFFFF"/>
            <w:vAlign w:val="center"/>
            <w:hideMark/>
          </w:tcPr>
          <w:p w:rsidR="003D6DC6" w:rsidRDefault="003D6DC6" w:rsidP="003D6DC6">
            <w:pPr>
              <w:spacing w:after="0"/>
              <w:rPr>
                <w:rFonts w:eastAsia="Times New Roman" w:cs="Times New Roman"/>
                <w:b/>
                <w:bCs/>
                <w:color w:val="2C3E50"/>
                <w:sz w:val="23"/>
                <w:szCs w:val="23"/>
              </w:rPr>
            </w:pPr>
          </w:p>
          <w:p w:rsidR="001E2764" w:rsidRDefault="001E2764" w:rsidP="003D6DC6">
            <w:pPr>
              <w:spacing w:after="0"/>
              <w:rPr>
                <w:rFonts w:eastAsia="Times New Roman" w:cs="Times New Roman"/>
                <w:b/>
                <w:bCs/>
                <w:color w:val="2C3E50"/>
                <w:sz w:val="23"/>
                <w:szCs w:val="23"/>
              </w:rPr>
            </w:pPr>
          </w:p>
          <w:p w:rsidR="001E2764" w:rsidRDefault="001E2764" w:rsidP="003D6DC6">
            <w:pPr>
              <w:spacing w:after="0"/>
              <w:rPr>
                <w:rFonts w:eastAsia="Times New Roman" w:cs="Times New Roman"/>
                <w:b/>
                <w:bCs/>
                <w:color w:val="2C3E50"/>
                <w:sz w:val="23"/>
                <w:szCs w:val="23"/>
              </w:rPr>
            </w:pPr>
          </w:p>
          <w:p w:rsidR="005079E2" w:rsidRDefault="005079E2" w:rsidP="003D6DC6">
            <w:pPr>
              <w:spacing w:after="0"/>
              <w:rPr>
                <w:rFonts w:eastAsia="Times New Roman" w:cs="Times New Roman"/>
                <w:b/>
                <w:bCs/>
                <w:color w:val="2C3E50"/>
                <w:sz w:val="23"/>
                <w:szCs w:val="23"/>
              </w:rPr>
            </w:pPr>
          </w:p>
          <w:p w:rsidR="00627C5D" w:rsidRDefault="00627C5D" w:rsidP="003D6DC6">
            <w:pPr>
              <w:spacing w:after="0"/>
              <w:rPr>
                <w:rFonts w:eastAsia="Times New Roman" w:cs="Times New Roman"/>
                <w:b/>
                <w:bCs/>
                <w:color w:val="2C3E50"/>
                <w:sz w:val="23"/>
                <w:szCs w:val="23"/>
              </w:rPr>
            </w:pPr>
          </w:p>
          <w:p w:rsidR="00627C5D" w:rsidRDefault="00627C5D" w:rsidP="003D6DC6">
            <w:pPr>
              <w:spacing w:after="0"/>
              <w:rPr>
                <w:rFonts w:eastAsia="Times New Roman" w:cs="Times New Roman"/>
                <w:b/>
                <w:bCs/>
                <w:color w:val="2C3E50"/>
                <w:sz w:val="23"/>
                <w:szCs w:val="23"/>
              </w:rPr>
            </w:pPr>
          </w:p>
          <w:p w:rsidR="003D6DC6" w:rsidRPr="003D6DC6" w:rsidRDefault="003D6DC6" w:rsidP="003D6DC6">
            <w:pPr>
              <w:spacing w:after="0"/>
              <w:rPr>
                <w:rFonts w:eastAsia="Times New Roman" w:cs="Times New Roman"/>
                <w:color w:val="2C3E50"/>
                <w:sz w:val="23"/>
                <w:szCs w:val="23"/>
              </w:rPr>
            </w:pPr>
            <w:r w:rsidRPr="003D6DC6">
              <w:rPr>
                <w:rFonts w:eastAsia="Times New Roman" w:cs="Times New Roman"/>
                <w:b/>
                <w:bCs/>
                <w:color w:val="2C3E50"/>
                <w:sz w:val="23"/>
                <w:szCs w:val="23"/>
              </w:rPr>
              <w:lastRenderedPageBreak/>
              <w:t>Area II: General Conceptual Development</w:t>
            </w:r>
          </w:p>
        </w:tc>
        <w:tc>
          <w:tcPr>
            <w:tcW w:w="2970" w:type="dxa"/>
            <w:shd w:val="clear" w:color="auto" w:fill="FFFFFF"/>
            <w:vAlign w:val="center"/>
            <w:hideMark/>
          </w:tcPr>
          <w:p w:rsidR="003D6DC6" w:rsidRDefault="003D6DC6" w:rsidP="003D6DC6">
            <w:pPr>
              <w:spacing w:after="0"/>
              <w:rPr>
                <w:rFonts w:eastAsia="Times New Roman" w:cs="Times New Roman"/>
                <w:color w:val="2C3E50"/>
                <w:sz w:val="23"/>
                <w:szCs w:val="23"/>
              </w:rPr>
            </w:pPr>
          </w:p>
          <w:p w:rsidR="001E2764" w:rsidRDefault="001E2764" w:rsidP="003D6DC6">
            <w:pPr>
              <w:spacing w:after="0"/>
              <w:rPr>
                <w:rFonts w:eastAsia="Times New Roman" w:cs="Times New Roman"/>
                <w:color w:val="2C3E50"/>
                <w:sz w:val="23"/>
                <w:szCs w:val="23"/>
              </w:rPr>
            </w:pPr>
          </w:p>
          <w:p w:rsidR="001E2764" w:rsidRDefault="001E2764" w:rsidP="003D6DC6">
            <w:pPr>
              <w:spacing w:after="0"/>
              <w:rPr>
                <w:rFonts w:eastAsia="Times New Roman" w:cs="Times New Roman"/>
                <w:color w:val="2C3E50"/>
                <w:sz w:val="23"/>
                <w:szCs w:val="23"/>
              </w:rPr>
            </w:pPr>
          </w:p>
          <w:p w:rsidR="005079E2" w:rsidRDefault="005079E2" w:rsidP="003D6DC6">
            <w:pPr>
              <w:spacing w:after="0"/>
              <w:rPr>
                <w:rFonts w:eastAsia="Times New Roman" w:cs="Times New Roman"/>
                <w:color w:val="2C3E50"/>
                <w:sz w:val="23"/>
                <w:szCs w:val="23"/>
              </w:rPr>
            </w:pPr>
          </w:p>
          <w:p w:rsidR="00627C5D" w:rsidRDefault="00627C5D" w:rsidP="003D6DC6">
            <w:pPr>
              <w:spacing w:after="0"/>
              <w:rPr>
                <w:rFonts w:eastAsia="Times New Roman" w:cs="Times New Roman"/>
                <w:color w:val="2C3E50"/>
                <w:sz w:val="23"/>
                <w:szCs w:val="23"/>
              </w:rPr>
            </w:pPr>
          </w:p>
          <w:p w:rsidR="00627C5D" w:rsidRDefault="00627C5D" w:rsidP="003D6DC6">
            <w:pPr>
              <w:spacing w:after="0"/>
              <w:rPr>
                <w:rFonts w:eastAsia="Times New Roman" w:cs="Times New Roman"/>
                <w:color w:val="2C3E50"/>
                <w:sz w:val="23"/>
                <w:szCs w:val="23"/>
              </w:rPr>
            </w:pPr>
          </w:p>
          <w:p w:rsidR="003D6DC6" w:rsidRPr="003D6DC6" w:rsidRDefault="003D6DC6" w:rsidP="003D6DC6">
            <w:pPr>
              <w:spacing w:after="0"/>
              <w:rPr>
                <w:rFonts w:eastAsia="Times New Roman" w:cs="Times New Roman"/>
                <w:color w:val="2C3E50"/>
                <w:sz w:val="23"/>
                <w:szCs w:val="23"/>
              </w:rPr>
            </w:pPr>
            <w:r w:rsidRPr="003D6DC6">
              <w:rPr>
                <w:rFonts w:eastAsia="Times New Roman" w:cs="Times New Roman"/>
                <w:color w:val="2C3E50"/>
                <w:sz w:val="23"/>
                <w:szCs w:val="23"/>
              </w:rPr>
              <w:lastRenderedPageBreak/>
              <w:t>Mark Elrod, Coordinator</w:t>
            </w:r>
          </w:p>
        </w:tc>
        <w:tc>
          <w:tcPr>
            <w:tcW w:w="2232" w:type="dxa"/>
            <w:gridSpan w:val="2"/>
            <w:shd w:val="clear" w:color="auto" w:fill="FFFFFF"/>
            <w:vAlign w:val="center"/>
            <w:hideMark/>
          </w:tcPr>
          <w:p w:rsidR="003D6DC6" w:rsidRPr="003D6DC6" w:rsidRDefault="003D6DC6" w:rsidP="003D6DC6">
            <w:pPr>
              <w:spacing w:after="0"/>
              <w:rPr>
                <w:rFonts w:eastAsia="Times New Roman" w:cs="Times New Roman"/>
                <w:color w:val="2C3E50"/>
                <w:sz w:val="23"/>
                <w:szCs w:val="23"/>
              </w:rPr>
            </w:pPr>
          </w:p>
        </w:tc>
      </w:tr>
      <w:tr w:rsidR="003D6DC6" w:rsidRPr="003D6DC6" w:rsidTr="00627C5D">
        <w:trPr>
          <w:gridAfter w:val="1"/>
          <w:wAfter w:w="198" w:type="dxa"/>
        </w:trPr>
        <w:tc>
          <w:tcPr>
            <w:tcW w:w="3690" w:type="dxa"/>
            <w:shd w:val="clear" w:color="auto" w:fill="FFFFFF"/>
            <w:vAlign w:val="center"/>
            <w:hideMark/>
          </w:tcPr>
          <w:p w:rsidR="003D6DC6" w:rsidRPr="003D6DC6" w:rsidRDefault="001E2764" w:rsidP="003D6DC6">
            <w:pPr>
              <w:spacing w:after="0"/>
              <w:rPr>
                <w:rFonts w:eastAsia="Times New Roman" w:cs="Times New Roman"/>
                <w:color w:val="2C3E50"/>
                <w:sz w:val="23"/>
                <w:szCs w:val="23"/>
              </w:rPr>
            </w:pPr>
            <w:r>
              <w:rPr>
                <w:rFonts w:eastAsia="Times New Roman" w:cs="Times New Roman"/>
                <w:color w:val="2C3E50"/>
                <w:sz w:val="23"/>
                <w:szCs w:val="23"/>
              </w:rPr>
              <w:lastRenderedPageBreak/>
              <w:t>Sarah Baver</w:t>
            </w:r>
          </w:p>
        </w:tc>
        <w:tc>
          <w:tcPr>
            <w:tcW w:w="2970" w:type="dxa"/>
            <w:shd w:val="clear" w:color="auto" w:fill="FFFFFF"/>
            <w:vAlign w:val="center"/>
            <w:hideMark/>
          </w:tcPr>
          <w:p w:rsidR="003D6DC6" w:rsidRPr="003D6DC6" w:rsidRDefault="003D6DC6" w:rsidP="003D6DC6">
            <w:pPr>
              <w:spacing w:after="0"/>
              <w:rPr>
                <w:rFonts w:eastAsia="Times New Roman" w:cs="Times New Roman"/>
                <w:color w:val="2C3E50"/>
                <w:sz w:val="23"/>
                <w:szCs w:val="23"/>
              </w:rPr>
            </w:pPr>
          </w:p>
        </w:tc>
        <w:tc>
          <w:tcPr>
            <w:tcW w:w="2232" w:type="dxa"/>
            <w:gridSpan w:val="2"/>
            <w:shd w:val="clear" w:color="auto" w:fill="FFFFFF"/>
            <w:vAlign w:val="center"/>
            <w:hideMark/>
          </w:tcPr>
          <w:p w:rsidR="003D6DC6" w:rsidRPr="003D6DC6" w:rsidRDefault="003D6DC6" w:rsidP="003D6DC6">
            <w:pPr>
              <w:spacing w:after="0"/>
              <w:rPr>
                <w:rFonts w:eastAsia="Times New Roman" w:cs="Times New Roman"/>
                <w:color w:val="2C3E50"/>
                <w:sz w:val="23"/>
                <w:szCs w:val="23"/>
              </w:rPr>
            </w:pPr>
          </w:p>
        </w:tc>
      </w:tr>
      <w:tr w:rsidR="003D6DC6" w:rsidRPr="003D6DC6" w:rsidTr="00627C5D">
        <w:trPr>
          <w:gridAfter w:val="1"/>
          <w:wAfter w:w="198" w:type="dxa"/>
        </w:trPr>
        <w:tc>
          <w:tcPr>
            <w:tcW w:w="3690" w:type="dxa"/>
            <w:shd w:val="clear" w:color="auto" w:fill="FFFFFF"/>
            <w:vAlign w:val="center"/>
            <w:hideMark/>
          </w:tcPr>
          <w:p w:rsidR="003D6DC6" w:rsidRPr="003D6DC6" w:rsidRDefault="003D6DC6" w:rsidP="003D6DC6">
            <w:pPr>
              <w:spacing w:after="0"/>
              <w:rPr>
                <w:rFonts w:eastAsia="Times New Roman" w:cs="Times New Roman"/>
                <w:color w:val="2C3E50"/>
                <w:sz w:val="23"/>
                <w:szCs w:val="23"/>
              </w:rPr>
            </w:pPr>
            <w:r w:rsidRPr="003D6DC6">
              <w:rPr>
                <w:rFonts w:eastAsia="Times New Roman" w:cs="Times New Roman"/>
                <w:color w:val="2C3E50"/>
                <w:sz w:val="23"/>
                <w:szCs w:val="23"/>
              </w:rPr>
              <w:t>Revis Edmonds</w:t>
            </w:r>
          </w:p>
        </w:tc>
        <w:tc>
          <w:tcPr>
            <w:tcW w:w="2970" w:type="dxa"/>
            <w:shd w:val="clear" w:color="auto" w:fill="FFFFFF"/>
            <w:vAlign w:val="center"/>
            <w:hideMark/>
          </w:tcPr>
          <w:p w:rsidR="003D6DC6" w:rsidRPr="003D6DC6" w:rsidRDefault="003D6DC6" w:rsidP="003D6DC6">
            <w:pPr>
              <w:spacing w:after="0"/>
              <w:rPr>
                <w:rFonts w:eastAsia="Times New Roman" w:cs="Times New Roman"/>
                <w:color w:val="2C3E50"/>
                <w:sz w:val="23"/>
                <w:szCs w:val="23"/>
              </w:rPr>
            </w:pPr>
          </w:p>
        </w:tc>
        <w:tc>
          <w:tcPr>
            <w:tcW w:w="2232" w:type="dxa"/>
            <w:gridSpan w:val="2"/>
            <w:shd w:val="clear" w:color="auto" w:fill="FFFFFF"/>
            <w:vAlign w:val="center"/>
            <w:hideMark/>
          </w:tcPr>
          <w:p w:rsidR="003D6DC6" w:rsidRPr="003D6DC6" w:rsidRDefault="003D6DC6" w:rsidP="003D6DC6">
            <w:pPr>
              <w:spacing w:after="0"/>
              <w:rPr>
                <w:rFonts w:eastAsia="Times New Roman" w:cs="Times New Roman"/>
                <w:color w:val="2C3E50"/>
                <w:sz w:val="23"/>
                <w:szCs w:val="23"/>
              </w:rPr>
            </w:pPr>
          </w:p>
        </w:tc>
      </w:tr>
      <w:tr w:rsidR="003D6DC6" w:rsidRPr="003D6DC6" w:rsidTr="00627C5D">
        <w:trPr>
          <w:gridAfter w:val="1"/>
          <w:wAfter w:w="198" w:type="dxa"/>
        </w:trPr>
        <w:tc>
          <w:tcPr>
            <w:tcW w:w="3690" w:type="dxa"/>
            <w:shd w:val="clear" w:color="auto" w:fill="FFFFFF"/>
            <w:vAlign w:val="center"/>
            <w:hideMark/>
          </w:tcPr>
          <w:p w:rsidR="003D6DC6" w:rsidRPr="003D6DC6" w:rsidRDefault="003D6DC6" w:rsidP="003D6DC6">
            <w:pPr>
              <w:spacing w:after="0"/>
              <w:rPr>
                <w:rFonts w:eastAsia="Times New Roman" w:cs="Times New Roman"/>
                <w:color w:val="2C3E50"/>
                <w:sz w:val="23"/>
                <w:szCs w:val="23"/>
              </w:rPr>
            </w:pPr>
            <w:r w:rsidRPr="003D6DC6">
              <w:rPr>
                <w:rFonts w:eastAsia="Times New Roman" w:cs="Times New Roman"/>
                <w:color w:val="2C3E50"/>
                <w:sz w:val="23"/>
                <w:szCs w:val="23"/>
              </w:rPr>
              <w:t>Alan Elrod</w:t>
            </w:r>
          </w:p>
        </w:tc>
        <w:tc>
          <w:tcPr>
            <w:tcW w:w="2970" w:type="dxa"/>
            <w:shd w:val="clear" w:color="auto" w:fill="FFFFFF"/>
            <w:vAlign w:val="center"/>
            <w:hideMark/>
          </w:tcPr>
          <w:p w:rsidR="003D6DC6" w:rsidRPr="003D6DC6" w:rsidRDefault="003D6DC6" w:rsidP="003D6DC6">
            <w:pPr>
              <w:spacing w:after="0"/>
              <w:rPr>
                <w:rFonts w:eastAsia="Times New Roman" w:cs="Times New Roman"/>
                <w:color w:val="2C3E50"/>
                <w:sz w:val="23"/>
                <w:szCs w:val="23"/>
              </w:rPr>
            </w:pPr>
            <w:r w:rsidRPr="003D6DC6">
              <w:rPr>
                <w:rFonts w:eastAsia="Times New Roman" w:cs="Times New Roman"/>
                <w:color w:val="2C3E50"/>
                <w:sz w:val="23"/>
                <w:szCs w:val="23"/>
              </w:rPr>
              <w:t> </w:t>
            </w:r>
          </w:p>
        </w:tc>
        <w:tc>
          <w:tcPr>
            <w:tcW w:w="2232" w:type="dxa"/>
            <w:gridSpan w:val="2"/>
            <w:shd w:val="clear" w:color="auto" w:fill="FFFFFF"/>
            <w:vAlign w:val="center"/>
            <w:hideMark/>
          </w:tcPr>
          <w:p w:rsidR="003D6DC6" w:rsidRPr="003D6DC6" w:rsidRDefault="003D6DC6" w:rsidP="003D6DC6">
            <w:pPr>
              <w:spacing w:after="0"/>
              <w:rPr>
                <w:rFonts w:eastAsia="Times New Roman" w:cs="Times New Roman"/>
                <w:color w:val="2C3E50"/>
                <w:sz w:val="23"/>
                <w:szCs w:val="23"/>
              </w:rPr>
            </w:pPr>
            <w:r w:rsidRPr="003D6DC6">
              <w:rPr>
                <w:rFonts w:eastAsia="Times New Roman" w:cs="Times New Roman"/>
                <w:color w:val="2C3E50"/>
                <w:sz w:val="23"/>
                <w:szCs w:val="23"/>
              </w:rPr>
              <w:t> </w:t>
            </w:r>
          </w:p>
        </w:tc>
      </w:tr>
      <w:tr w:rsidR="003D6DC6" w:rsidRPr="003D6DC6" w:rsidTr="00627C5D">
        <w:trPr>
          <w:gridAfter w:val="1"/>
          <w:wAfter w:w="198" w:type="dxa"/>
        </w:trPr>
        <w:tc>
          <w:tcPr>
            <w:tcW w:w="3690" w:type="dxa"/>
            <w:shd w:val="clear" w:color="auto" w:fill="FFFFFF"/>
            <w:vAlign w:val="center"/>
            <w:hideMark/>
          </w:tcPr>
          <w:p w:rsidR="003D6DC6" w:rsidRPr="003D6DC6" w:rsidRDefault="003D6DC6" w:rsidP="003D6DC6">
            <w:pPr>
              <w:spacing w:after="0"/>
              <w:rPr>
                <w:rFonts w:eastAsia="Times New Roman" w:cs="Times New Roman"/>
                <w:color w:val="2C3E50"/>
                <w:sz w:val="23"/>
                <w:szCs w:val="23"/>
              </w:rPr>
            </w:pPr>
            <w:r w:rsidRPr="003D6DC6">
              <w:rPr>
                <w:rFonts w:eastAsia="Times New Roman" w:cs="Times New Roman"/>
                <w:color w:val="2C3E50"/>
                <w:sz w:val="23"/>
                <w:szCs w:val="23"/>
              </w:rPr>
              <w:t>Tara Flanagan</w:t>
            </w:r>
          </w:p>
        </w:tc>
        <w:tc>
          <w:tcPr>
            <w:tcW w:w="2970" w:type="dxa"/>
            <w:shd w:val="clear" w:color="auto" w:fill="FFFFFF"/>
            <w:vAlign w:val="center"/>
            <w:hideMark/>
          </w:tcPr>
          <w:p w:rsidR="003D6DC6" w:rsidRPr="003D6DC6" w:rsidRDefault="003D6DC6" w:rsidP="003D6DC6">
            <w:pPr>
              <w:spacing w:after="0"/>
              <w:rPr>
                <w:rFonts w:eastAsia="Times New Roman" w:cs="Times New Roman"/>
                <w:color w:val="2C3E50"/>
                <w:sz w:val="23"/>
                <w:szCs w:val="23"/>
              </w:rPr>
            </w:pPr>
          </w:p>
        </w:tc>
        <w:tc>
          <w:tcPr>
            <w:tcW w:w="2232" w:type="dxa"/>
            <w:gridSpan w:val="2"/>
            <w:shd w:val="clear" w:color="auto" w:fill="FFFFFF"/>
            <w:vAlign w:val="center"/>
            <w:hideMark/>
          </w:tcPr>
          <w:p w:rsidR="003D6DC6" w:rsidRPr="003D6DC6" w:rsidRDefault="003D6DC6" w:rsidP="003D6DC6">
            <w:pPr>
              <w:spacing w:after="0"/>
              <w:rPr>
                <w:rFonts w:eastAsia="Times New Roman" w:cs="Times New Roman"/>
                <w:color w:val="2C3E50"/>
                <w:sz w:val="23"/>
                <w:szCs w:val="23"/>
              </w:rPr>
            </w:pPr>
          </w:p>
        </w:tc>
      </w:tr>
      <w:tr w:rsidR="003D6DC6" w:rsidRPr="003D6DC6" w:rsidTr="00627C5D">
        <w:trPr>
          <w:gridAfter w:val="1"/>
          <w:wAfter w:w="198" w:type="dxa"/>
        </w:trPr>
        <w:tc>
          <w:tcPr>
            <w:tcW w:w="3690" w:type="dxa"/>
            <w:shd w:val="clear" w:color="auto" w:fill="FFFFFF"/>
            <w:vAlign w:val="center"/>
            <w:hideMark/>
          </w:tcPr>
          <w:p w:rsidR="003D6DC6" w:rsidRPr="003D6DC6" w:rsidRDefault="003D6DC6" w:rsidP="003D6DC6">
            <w:pPr>
              <w:spacing w:after="0"/>
              <w:rPr>
                <w:rFonts w:eastAsia="Times New Roman" w:cs="Times New Roman"/>
                <w:color w:val="2C3E50"/>
                <w:sz w:val="23"/>
                <w:szCs w:val="23"/>
              </w:rPr>
            </w:pPr>
            <w:r w:rsidRPr="003D6DC6">
              <w:rPr>
                <w:rFonts w:eastAsia="Times New Roman" w:cs="Times New Roman"/>
                <w:color w:val="2C3E50"/>
                <w:sz w:val="23"/>
                <w:szCs w:val="23"/>
              </w:rPr>
              <w:t>Jim Rush</w:t>
            </w:r>
          </w:p>
        </w:tc>
        <w:tc>
          <w:tcPr>
            <w:tcW w:w="2970" w:type="dxa"/>
            <w:shd w:val="clear" w:color="auto" w:fill="FFFFFF"/>
            <w:vAlign w:val="center"/>
            <w:hideMark/>
          </w:tcPr>
          <w:p w:rsidR="003D6DC6" w:rsidRPr="003D6DC6" w:rsidRDefault="003D6DC6" w:rsidP="003D6DC6">
            <w:pPr>
              <w:spacing w:after="0"/>
              <w:rPr>
                <w:rFonts w:eastAsia="Times New Roman" w:cs="Times New Roman"/>
                <w:color w:val="2C3E50"/>
                <w:sz w:val="23"/>
                <w:szCs w:val="23"/>
              </w:rPr>
            </w:pPr>
          </w:p>
        </w:tc>
        <w:tc>
          <w:tcPr>
            <w:tcW w:w="2232" w:type="dxa"/>
            <w:gridSpan w:val="2"/>
            <w:shd w:val="clear" w:color="auto" w:fill="FFFFFF"/>
            <w:vAlign w:val="center"/>
            <w:hideMark/>
          </w:tcPr>
          <w:p w:rsidR="003D6DC6" w:rsidRPr="003D6DC6" w:rsidRDefault="003D6DC6" w:rsidP="003D6DC6">
            <w:pPr>
              <w:spacing w:after="0"/>
              <w:rPr>
                <w:rFonts w:eastAsia="Times New Roman" w:cs="Times New Roman"/>
                <w:color w:val="2C3E50"/>
                <w:sz w:val="23"/>
                <w:szCs w:val="23"/>
              </w:rPr>
            </w:pPr>
          </w:p>
        </w:tc>
      </w:tr>
      <w:tr w:rsidR="003D6DC6" w:rsidRPr="003D6DC6" w:rsidTr="00627C5D">
        <w:trPr>
          <w:gridAfter w:val="1"/>
          <w:wAfter w:w="198" w:type="dxa"/>
        </w:trPr>
        <w:tc>
          <w:tcPr>
            <w:tcW w:w="3690" w:type="dxa"/>
            <w:shd w:val="clear" w:color="auto" w:fill="FFFFFF"/>
            <w:vAlign w:val="center"/>
            <w:hideMark/>
          </w:tcPr>
          <w:p w:rsidR="003D6DC6" w:rsidRPr="003D6DC6" w:rsidRDefault="003D6DC6" w:rsidP="003D6DC6">
            <w:pPr>
              <w:spacing w:after="0"/>
              <w:rPr>
                <w:rFonts w:eastAsia="Times New Roman" w:cs="Times New Roman"/>
                <w:color w:val="2C3E50"/>
                <w:sz w:val="23"/>
                <w:szCs w:val="23"/>
              </w:rPr>
            </w:pPr>
            <w:r w:rsidRPr="003D6DC6">
              <w:rPr>
                <w:rFonts w:eastAsia="Times New Roman" w:cs="Times New Roman"/>
                <w:color w:val="2C3E50"/>
                <w:sz w:val="23"/>
                <w:szCs w:val="23"/>
              </w:rPr>
              <w:t>Phillip Spivey</w:t>
            </w:r>
          </w:p>
        </w:tc>
        <w:tc>
          <w:tcPr>
            <w:tcW w:w="2970" w:type="dxa"/>
            <w:shd w:val="clear" w:color="auto" w:fill="FFFFFF"/>
            <w:vAlign w:val="center"/>
            <w:hideMark/>
          </w:tcPr>
          <w:p w:rsidR="003D6DC6" w:rsidRPr="003D6DC6" w:rsidRDefault="003D6DC6" w:rsidP="003D6DC6">
            <w:pPr>
              <w:spacing w:after="0"/>
              <w:rPr>
                <w:rFonts w:eastAsia="Times New Roman" w:cs="Times New Roman"/>
                <w:color w:val="2C3E50"/>
                <w:sz w:val="23"/>
                <w:szCs w:val="23"/>
              </w:rPr>
            </w:pPr>
            <w:r w:rsidRPr="003D6DC6">
              <w:rPr>
                <w:rFonts w:eastAsia="Times New Roman" w:cs="Times New Roman"/>
                <w:color w:val="2C3E50"/>
                <w:sz w:val="23"/>
                <w:szCs w:val="23"/>
              </w:rPr>
              <w:t> </w:t>
            </w:r>
          </w:p>
        </w:tc>
        <w:tc>
          <w:tcPr>
            <w:tcW w:w="2232" w:type="dxa"/>
            <w:gridSpan w:val="2"/>
            <w:shd w:val="clear" w:color="auto" w:fill="FFFFFF"/>
            <w:vAlign w:val="center"/>
            <w:hideMark/>
          </w:tcPr>
          <w:p w:rsidR="003D6DC6" w:rsidRPr="003D6DC6" w:rsidRDefault="003D6DC6" w:rsidP="003D6DC6">
            <w:pPr>
              <w:spacing w:after="0"/>
              <w:rPr>
                <w:rFonts w:eastAsia="Times New Roman" w:cs="Times New Roman"/>
                <w:color w:val="2C3E50"/>
                <w:sz w:val="23"/>
                <w:szCs w:val="23"/>
              </w:rPr>
            </w:pPr>
            <w:r w:rsidRPr="003D6DC6">
              <w:rPr>
                <w:rFonts w:eastAsia="Times New Roman" w:cs="Times New Roman"/>
                <w:color w:val="2C3E50"/>
                <w:sz w:val="23"/>
                <w:szCs w:val="23"/>
              </w:rPr>
              <w:t> </w:t>
            </w:r>
          </w:p>
        </w:tc>
      </w:tr>
      <w:tr w:rsidR="003D6DC6" w:rsidRPr="003D6DC6" w:rsidTr="00627C5D">
        <w:trPr>
          <w:gridAfter w:val="1"/>
          <w:wAfter w:w="198" w:type="dxa"/>
        </w:trPr>
        <w:tc>
          <w:tcPr>
            <w:tcW w:w="3690" w:type="dxa"/>
            <w:shd w:val="clear" w:color="auto" w:fill="FFFFFF"/>
            <w:vAlign w:val="center"/>
            <w:hideMark/>
          </w:tcPr>
          <w:p w:rsidR="003D6DC6" w:rsidRPr="003D6DC6" w:rsidRDefault="003D6DC6" w:rsidP="003D6DC6">
            <w:pPr>
              <w:spacing w:after="0"/>
              <w:rPr>
                <w:rFonts w:eastAsia="Times New Roman" w:cs="Times New Roman"/>
                <w:color w:val="2C3E50"/>
                <w:sz w:val="23"/>
                <w:szCs w:val="23"/>
              </w:rPr>
            </w:pPr>
            <w:r w:rsidRPr="003D6DC6">
              <w:rPr>
                <w:rFonts w:eastAsia="Times New Roman" w:cs="Times New Roman"/>
                <w:color w:val="2C3E50"/>
                <w:sz w:val="23"/>
                <w:szCs w:val="23"/>
              </w:rPr>
              <w:t>Ray Wheeler</w:t>
            </w:r>
          </w:p>
        </w:tc>
        <w:tc>
          <w:tcPr>
            <w:tcW w:w="2970" w:type="dxa"/>
            <w:shd w:val="clear" w:color="auto" w:fill="FFFFFF"/>
            <w:vAlign w:val="center"/>
            <w:hideMark/>
          </w:tcPr>
          <w:p w:rsidR="003D6DC6" w:rsidRPr="003D6DC6" w:rsidRDefault="003D6DC6" w:rsidP="003D6DC6">
            <w:pPr>
              <w:spacing w:after="0"/>
              <w:rPr>
                <w:rFonts w:eastAsia="Times New Roman" w:cs="Times New Roman"/>
                <w:color w:val="2C3E50"/>
                <w:sz w:val="23"/>
                <w:szCs w:val="23"/>
              </w:rPr>
            </w:pPr>
          </w:p>
        </w:tc>
        <w:tc>
          <w:tcPr>
            <w:tcW w:w="2232" w:type="dxa"/>
            <w:gridSpan w:val="2"/>
            <w:shd w:val="clear" w:color="auto" w:fill="FFFFFF"/>
            <w:vAlign w:val="center"/>
            <w:hideMark/>
          </w:tcPr>
          <w:p w:rsidR="003D6DC6" w:rsidRPr="003D6DC6" w:rsidRDefault="003D6DC6" w:rsidP="003D6DC6">
            <w:pPr>
              <w:spacing w:after="0"/>
              <w:rPr>
                <w:rFonts w:eastAsia="Times New Roman" w:cs="Times New Roman"/>
                <w:color w:val="2C3E50"/>
                <w:sz w:val="23"/>
                <w:szCs w:val="23"/>
              </w:rPr>
            </w:pPr>
          </w:p>
        </w:tc>
      </w:tr>
      <w:tr w:rsidR="003D6DC6" w:rsidRPr="003D6DC6" w:rsidTr="00627C5D">
        <w:trPr>
          <w:gridAfter w:val="1"/>
          <w:wAfter w:w="198" w:type="dxa"/>
        </w:trPr>
        <w:tc>
          <w:tcPr>
            <w:tcW w:w="3690" w:type="dxa"/>
            <w:shd w:val="clear" w:color="auto" w:fill="FFFFFF"/>
            <w:vAlign w:val="center"/>
            <w:hideMark/>
          </w:tcPr>
          <w:p w:rsidR="003D6DC6" w:rsidRPr="003D6DC6" w:rsidRDefault="003D6DC6" w:rsidP="003D6DC6">
            <w:pPr>
              <w:spacing w:after="0"/>
              <w:rPr>
                <w:rFonts w:eastAsia="Times New Roman" w:cs="Times New Roman"/>
                <w:color w:val="2C3E50"/>
                <w:sz w:val="23"/>
                <w:szCs w:val="23"/>
              </w:rPr>
            </w:pPr>
          </w:p>
        </w:tc>
        <w:tc>
          <w:tcPr>
            <w:tcW w:w="2970" w:type="dxa"/>
            <w:shd w:val="clear" w:color="auto" w:fill="FFFFFF"/>
            <w:vAlign w:val="center"/>
            <w:hideMark/>
          </w:tcPr>
          <w:p w:rsidR="003D6DC6" w:rsidRPr="003D6DC6" w:rsidRDefault="003D6DC6" w:rsidP="003D6DC6">
            <w:pPr>
              <w:spacing w:after="0"/>
              <w:rPr>
                <w:rFonts w:eastAsia="Times New Roman" w:cs="Times New Roman"/>
                <w:color w:val="2C3E50"/>
                <w:sz w:val="23"/>
                <w:szCs w:val="23"/>
              </w:rPr>
            </w:pPr>
          </w:p>
        </w:tc>
        <w:tc>
          <w:tcPr>
            <w:tcW w:w="2232" w:type="dxa"/>
            <w:gridSpan w:val="2"/>
            <w:shd w:val="clear" w:color="auto" w:fill="FFFFFF"/>
            <w:vAlign w:val="center"/>
            <w:hideMark/>
          </w:tcPr>
          <w:p w:rsidR="003D6DC6" w:rsidRPr="003D6DC6" w:rsidRDefault="003D6DC6" w:rsidP="003D6DC6">
            <w:pPr>
              <w:spacing w:after="0"/>
              <w:rPr>
                <w:rFonts w:eastAsia="Times New Roman" w:cs="Times New Roman"/>
                <w:color w:val="2C3E50"/>
                <w:sz w:val="23"/>
                <w:szCs w:val="23"/>
              </w:rPr>
            </w:pPr>
          </w:p>
        </w:tc>
      </w:tr>
      <w:tr w:rsidR="003D6DC6" w:rsidRPr="003D6DC6" w:rsidTr="00627C5D">
        <w:trPr>
          <w:gridAfter w:val="1"/>
          <w:wAfter w:w="198" w:type="dxa"/>
        </w:trPr>
        <w:tc>
          <w:tcPr>
            <w:tcW w:w="3690" w:type="dxa"/>
            <w:shd w:val="clear" w:color="auto" w:fill="FFFFFF"/>
            <w:vAlign w:val="center"/>
            <w:hideMark/>
          </w:tcPr>
          <w:p w:rsidR="003D6DC6" w:rsidRDefault="003D6DC6" w:rsidP="003D6DC6">
            <w:pPr>
              <w:spacing w:after="0"/>
              <w:rPr>
                <w:rFonts w:eastAsia="Times New Roman" w:cs="Times New Roman"/>
                <w:b/>
                <w:bCs/>
                <w:color w:val="2C3E50"/>
                <w:sz w:val="23"/>
                <w:szCs w:val="23"/>
              </w:rPr>
            </w:pPr>
          </w:p>
          <w:p w:rsidR="003D6DC6" w:rsidRPr="003D6DC6" w:rsidRDefault="003D6DC6" w:rsidP="003D6DC6">
            <w:pPr>
              <w:spacing w:after="0"/>
              <w:rPr>
                <w:rFonts w:eastAsia="Times New Roman" w:cs="Times New Roman"/>
                <w:color w:val="2C3E50"/>
                <w:sz w:val="23"/>
                <w:szCs w:val="23"/>
              </w:rPr>
            </w:pPr>
            <w:r w:rsidRPr="003D6DC6">
              <w:rPr>
                <w:rFonts w:eastAsia="Times New Roman" w:cs="Times New Roman"/>
                <w:b/>
                <w:bCs/>
                <w:color w:val="2C3E50"/>
                <w:sz w:val="23"/>
                <w:szCs w:val="23"/>
              </w:rPr>
              <w:t>Area III: Personal and Social Development</w:t>
            </w:r>
          </w:p>
        </w:tc>
        <w:tc>
          <w:tcPr>
            <w:tcW w:w="2970" w:type="dxa"/>
            <w:shd w:val="clear" w:color="auto" w:fill="FFFFFF"/>
            <w:vAlign w:val="center"/>
            <w:hideMark/>
          </w:tcPr>
          <w:p w:rsidR="003D6DC6" w:rsidRPr="003D6DC6" w:rsidRDefault="003D6DC6" w:rsidP="001B7A23">
            <w:pPr>
              <w:spacing w:after="0"/>
              <w:rPr>
                <w:rFonts w:eastAsia="Times New Roman" w:cs="Times New Roman"/>
                <w:color w:val="2C3E50"/>
                <w:sz w:val="23"/>
                <w:szCs w:val="23"/>
              </w:rPr>
            </w:pPr>
            <w:r w:rsidRPr="003D6DC6">
              <w:rPr>
                <w:rFonts w:eastAsia="Times New Roman" w:cs="Times New Roman"/>
                <w:color w:val="2C3E50"/>
                <w:sz w:val="23"/>
                <w:szCs w:val="23"/>
              </w:rPr>
              <w:t xml:space="preserve">Phillip Melton, </w:t>
            </w:r>
            <w:r w:rsidR="001B7A23">
              <w:rPr>
                <w:rFonts w:eastAsia="Times New Roman" w:cs="Times New Roman"/>
                <w:color w:val="2C3E50"/>
                <w:sz w:val="23"/>
                <w:szCs w:val="23"/>
              </w:rPr>
              <w:t>Coordinator</w:t>
            </w:r>
          </w:p>
        </w:tc>
        <w:tc>
          <w:tcPr>
            <w:tcW w:w="2232" w:type="dxa"/>
            <w:gridSpan w:val="2"/>
            <w:shd w:val="clear" w:color="auto" w:fill="FFFFFF"/>
            <w:vAlign w:val="center"/>
            <w:hideMark/>
          </w:tcPr>
          <w:p w:rsidR="003D6DC6" w:rsidRPr="003D6DC6" w:rsidRDefault="003D6DC6" w:rsidP="003D6DC6">
            <w:pPr>
              <w:spacing w:after="0"/>
              <w:rPr>
                <w:rFonts w:eastAsia="Times New Roman" w:cs="Times New Roman"/>
                <w:color w:val="2C3E50"/>
                <w:sz w:val="23"/>
                <w:szCs w:val="23"/>
              </w:rPr>
            </w:pPr>
          </w:p>
        </w:tc>
      </w:tr>
      <w:tr w:rsidR="003D6DC6" w:rsidRPr="003D6DC6" w:rsidTr="001B6678">
        <w:trPr>
          <w:gridAfter w:val="1"/>
          <w:wAfter w:w="198" w:type="dxa"/>
          <w:trHeight w:val="65"/>
        </w:trPr>
        <w:tc>
          <w:tcPr>
            <w:tcW w:w="3690" w:type="dxa"/>
            <w:shd w:val="clear" w:color="auto" w:fill="FFFFFF"/>
            <w:vAlign w:val="center"/>
            <w:hideMark/>
          </w:tcPr>
          <w:p w:rsidR="003D6DC6" w:rsidRDefault="003D6DC6" w:rsidP="003D6DC6">
            <w:pPr>
              <w:spacing w:after="0"/>
              <w:rPr>
                <w:rFonts w:eastAsia="Times New Roman" w:cs="Times New Roman"/>
                <w:color w:val="2C3E50"/>
                <w:sz w:val="23"/>
                <w:szCs w:val="23"/>
              </w:rPr>
            </w:pPr>
            <w:r w:rsidRPr="003D6DC6">
              <w:rPr>
                <w:rFonts w:eastAsia="Times New Roman" w:cs="Times New Roman"/>
                <w:color w:val="2C3E50"/>
                <w:sz w:val="23"/>
                <w:szCs w:val="23"/>
              </w:rPr>
              <w:t>Fred Boosey</w:t>
            </w:r>
          </w:p>
          <w:p w:rsidR="005079E2" w:rsidRDefault="005079E2" w:rsidP="003D6DC6">
            <w:pPr>
              <w:spacing w:after="0"/>
              <w:rPr>
                <w:rFonts w:eastAsia="Times New Roman" w:cs="Times New Roman"/>
                <w:color w:val="2C3E50"/>
                <w:sz w:val="23"/>
                <w:szCs w:val="23"/>
              </w:rPr>
            </w:pPr>
            <w:r w:rsidRPr="003D6DC6">
              <w:rPr>
                <w:rFonts w:eastAsia="Times New Roman" w:cs="Times New Roman"/>
                <w:color w:val="2C3E50"/>
                <w:sz w:val="23"/>
                <w:szCs w:val="23"/>
              </w:rPr>
              <w:t xml:space="preserve">Debbie </w:t>
            </w:r>
            <w:proofErr w:type="spellStart"/>
            <w:r w:rsidRPr="003D6DC6">
              <w:rPr>
                <w:rFonts w:eastAsia="Times New Roman" w:cs="Times New Roman"/>
                <w:color w:val="2C3E50"/>
                <w:sz w:val="23"/>
                <w:szCs w:val="23"/>
              </w:rPr>
              <w:t>Hibbs</w:t>
            </w:r>
            <w:proofErr w:type="spellEnd"/>
          </w:p>
          <w:p w:rsidR="001B6678" w:rsidRDefault="001B6678" w:rsidP="003D6DC6">
            <w:pPr>
              <w:spacing w:after="0"/>
              <w:rPr>
                <w:rFonts w:eastAsia="Times New Roman" w:cs="Times New Roman"/>
                <w:color w:val="2C3E50"/>
                <w:sz w:val="23"/>
                <w:szCs w:val="23"/>
              </w:rPr>
            </w:pPr>
            <w:r>
              <w:rPr>
                <w:rFonts w:eastAsia="Times New Roman" w:cs="Times New Roman"/>
                <w:color w:val="2C3E50"/>
                <w:sz w:val="23"/>
                <w:szCs w:val="23"/>
              </w:rPr>
              <w:t>Elizabeth Martin</w:t>
            </w:r>
          </w:p>
          <w:p w:rsidR="001B6678" w:rsidRDefault="001B6678" w:rsidP="003D6DC6">
            <w:pPr>
              <w:spacing w:after="0"/>
              <w:rPr>
                <w:rFonts w:eastAsia="Times New Roman" w:cs="Times New Roman"/>
                <w:color w:val="2C3E50"/>
                <w:sz w:val="23"/>
                <w:szCs w:val="23"/>
              </w:rPr>
            </w:pPr>
            <w:r>
              <w:rPr>
                <w:rFonts w:eastAsia="Times New Roman" w:cs="Times New Roman"/>
                <w:color w:val="2C3E50"/>
                <w:sz w:val="23"/>
                <w:szCs w:val="23"/>
              </w:rPr>
              <w:t>Spencer Sutterfield</w:t>
            </w:r>
          </w:p>
          <w:p w:rsidR="001B6678" w:rsidRDefault="001B6678" w:rsidP="003D6DC6">
            <w:pPr>
              <w:spacing w:after="0"/>
              <w:rPr>
                <w:rFonts w:eastAsia="Times New Roman" w:cs="Times New Roman"/>
                <w:color w:val="2C3E50"/>
                <w:sz w:val="23"/>
                <w:szCs w:val="23"/>
              </w:rPr>
            </w:pPr>
            <w:r>
              <w:rPr>
                <w:rFonts w:eastAsia="Times New Roman" w:cs="Times New Roman"/>
                <w:color w:val="2C3E50"/>
                <w:sz w:val="23"/>
                <w:szCs w:val="23"/>
              </w:rPr>
              <w:t>Kelly Taylor</w:t>
            </w:r>
          </w:p>
          <w:p w:rsidR="001B6678" w:rsidRDefault="001B6678" w:rsidP="003D6DC6">
            <w:pPr>
              <w:spacing w:after="0"/>
              <w:rPr>
                <w:rFonts w:eastAsia="Times New Roman" w:cs="Times New Roman"/>
                <w:color w:val="2C3E50"/>
                <w:sz w:val="23"/>
                <w:szCs w:val="23"/>
              </w:rPr>
            </w:pPr>
            <w:r>
              <w:rPr>
                <w:rFonts w:eastAsia="Times New Roman" w:cs="Times New Roman"/>
                <w:color w:val="2C3E50"/>
                <w:sz w:val="23"/>
                <w:szCs w:val="23"/>
              </w:rPr>
              <w:t>Chad Terrell</w:t>
            </w:r>
          </w:p>
          <w:p w:rsidR="001B6678" w:rsidRPr="003D6DC6" w:rsidRDefault="001B6678" w:rsidP="003D6DC6">
            <w:pPr>
              <w:spacing w:after="0"/>
              <w:rPr>
                <w:rFonts w:eastAsia="Times New Roman" w:cs="Times New Roman"/>
                <w:color w:val="2C3E50"/>
                <w:sz w:val="23"/>
                <w:szCs w:val="23"/>
              </w:rPr>
            </w:pPr>
            <w:r>
              <w:rPr>
                <w:rFonts w:eastAsia="Times New Roman" w:cs="Times New Roman"/>
                <w:color w:val="2C3E50"/>
                <w:sz w:val="23"/>
                <w:szCs w:val="23"/>
              </w:rPr>
              <w:t>Jody Webb</w:t>
            </w:r>
          </w:p>
        </w:tc>
        <w:tc>
          <w:tcPr>
            <w:tcW w:w="2970" w:type="dxa"/>
            <w:shd w:val="clear" w:color="auto" w:fill="FFFFFF"/>
            <w:vAlign w:val="center"/>
            <w:hideMark/>
          </w:tcPr>
          <w:p w:rsidR="003D6DC6" w:rsidRPr="003D6DC6" w:rsidRDefault="003D6DC6" w:rsidP="003D6DC6">
            <w:pPr>
              <w:spacing w:after="0"/>
              <w:rPr>
                <w:rFonts w:eastAsia="Times New Roman" w:cs="Times New Roman"/>
                <w:color w:val="2C3E50"/>
                <w:sz w:val="23"/>
                <w:szCs w:val="23"/>
              </w:rPr>
            </w:pPr>
          </w:p>
        </w:tc>
        <w:tc>
          <w:tcPr>
            <w:tcW w:w="2232" w:type="dxa"/>
            <w:gridSpan w:val="2"/>
            <w:shd w:val="clear" w:color="auto" w:fill="FFFFFF"/>
            <w:vAlign w:val="center"/>
            <w:hideMark/>
          </w:tcPr>
          <w:p w:rsidR="003D6DC6" w:rsidRPr="003D6DC6" w:rsidRDefault="003D6DC6" w:rsidP="003D6DC6">
            <w:pPr>
              <w:spacing w:after="0"/>
              <w:rPr>
                <w:rFonts w:eastAsia="Times New Roman" w:cs="Times New Roman"/>
                <w:color w:val="2C3E50"/>
                <w:sz w:val="23"/>
                <w:szCs w:val="23"/>
              </w:rPr>
            </w:pPr>
          </w:p>
        </w:tc>
      </w:tr>
      <w:tr w:rsidR="003D6DC6" w:rsidRPr="003D6DC6" w:rsidTr="00627C5D">
        <w:trPr>
          <w:gridAfter w:val="1"/>
          <w:wAfter w:w="198" w:type="dxa"/>
        </w:trPr>
        <w:tc>
          <w:tcPr>
            <w:tcW w:w="3690" w:type="dxa"/>
            <w:shd w:val="clear" w:color="auto" w:fill="FFFFFF"/>
            <w:vAlign w:val="center"/>
            <w:hideMark/>
          </w:tcPr>
          <w:p w:rsidR="003D6DC6" w:rsidRPr="003D6DC6" w:rsidRDefault="003D6DC6" w:rsidP="003D6DC6">
            <w:pPr>
              <w:spacing w:after="0"/>
              <w:rPr>
                <w:rFonts w:eastAsia="Times New Roman" w:cs="Times New Roman"/>
                <w:color w:val="2C3E50"/>
                <w:sz w:val="23"/>
                <w:szCs w:val="23"/>
              </w:rPr>
            </w:pPr>
          </w:p>
        </w:tc>
        <w:tc>
          <w:tcPr>
            <w:tcW w:w="2970" w:type="dxa"/>
            <w:shd w:val="clear" w:color="auto" w:fill="FFFFFF"/>
            <w:vAlign w:val="center"/>
            <w:hideMark/>
          </w:tcPr>
          <w:p w:rsidR="003D6DC6" w:rsidRPr="003D6DC6" w:rsidRDefault="003D6DC6" w:rsidP="003D6DC6">
            <w:pPr>
              <w:spacing w:after="0"/>
              <w:rPr>
                <w:rFonts w:eastAsia="Times New Roman" w:cs="Times New Roman"/>
                <w:color w:val="2C3E50"/>
                <w:sz w:val="23"/>
                <w:szCs w:val="23"/>
              </w:rPr>
            </w:pPr>
          </w:p>
        </w:tc>
        <w:tc>
          <w:tcPr>
            <w:tcW w:w="2232" w:type="dxa"/>
            <w:gridSpan w:val="2"/>
            <w:shd w:val="clear" w:color="auto" w:fill="FFFFFF"/>
            <w:vAlign w:val="center"/>
            <w:hideMark/>
          </w:tcPr>
          <w:p w:rsidR="003D6DC6" w:rsidRPr="003D6DC6" w:rsidRDefault="003D6DC6" w:rsidP="003D6DC6">
            <w:pPr>
              <w:spacing w:after="0"/>
              <w:rPr>
                <w:rFonts w:eastAsia="Times New Roman" w:cs="Times New Roman"/>
                <w:color w:val="2C3E50"/>
                <w:sz w:val="23"/>
                <w:szCs w:val="23"/>
              </w:rPr>
            </w:pPr>
          </w:p>
        </w:tc>
      </w:tr>
    </w:tbl>
    <w:p w:rsidR="003D6DC6" w:rsidRPr="003D6DC6" w:rsidRDefault="000377B1" w:rsidP="003D6DC6">
      <w:pPr>
        <w:spacing w:before="315" w:after="315" w:line="240" w:lineRule="auto"/>
        <w:rPr>
          <w:rFonts w:eastAsia="Times New Roman" w:cs="Times New Roman"/>
          <w:sz w:val="24"/>
          <w:szCs w:val="24"/>
        </w:rPr>
      </w:pPr>
      <w:r>
        <w:rPr>
          <w:rFonts w:eastAsia="Times New Roman" w:cs="Times New Roman"/>
          <w:sz w:val="24"/>
          <w:szCs w:val="24"/>
        </w:rPr>
        <w:pict>
          <v:rect id="_x0000_i1025" style="width:0;height:1.5pt" o:hralign="center" o:hrstd="t" o:hrnoshade="t" o:hr="t" fillcolor="#2c3e50" stroked="f"/>
        </w:pict>
      </w:r>
    </w:p>
    <w:p w:rsidR="003D6DC6" w:rsidRPr="003D6DC6" w:rsidRDefault="003D6DC6" w:rsidP="003D6DC6">
      <w:pPr>
        <w:shd w:val="clear" w:color="auto" w:fill="FFFFFF"/>
        <w:rPr>
          <w:rFonts w:eastAsia="Times New Roman" w:cs="Times New Roman"/>
          <w:color w:val="2C3E50"/>
          <w:sz w:val="23"/>
          <w:szCs w:val="23"/>
        </w:rPr>
      </w:pPr>
      <w:r w:rsidRPr="003D6DC6">
        <w:rPr>
          <w:rFonts w:eastAsia="Times New Roman" w:cs="Times New Roman"/>
          <w:b/>
          <w:bCs/>
          <w:color w:val="2C3E50"/>
          <w:sz w:val="23"/>
          <w:szCs w:val="23"/>
        </w:rPr>
        <w:t>AREA I: ARTS </w:t>
      </w:r>
    </w:p>
    <w:p w:rsidR="003D6DC6" w:rsidRPr="003D6DC6" w:rsidRDefault="003D6DC6" w:rsidP="003D6DC6">
      <w:pPr>
        <w:shd w:val="clear" w:color="auto" w:fill="FFFFFF"/>
        <w:rPr>
          <w:rFonts w:eastAsia="Times New Roman" w:cs="Times New Roman"/>
          <w:color w:val="2C3E50"/>
          <w:sz w:val="23"/>
          <w:szCs w:val="23"/>
        </w:rPr>
      </w:pPr>
      <w:r w:rsidRPr="003D6DC6">
        <w:rPr>
          <w:rFonts w:eastAsia="Times New Roman" w:cs="Times New Roman"/>
          <w:b/>
          <w:bCs/>
          <w:color w:val="2C3E50"/>
          <w:sz w:val="23"/>
          <w:szCs w:val="23"/>
        </w:rPr>
        <w:t>DRAMA </w:t>
      </w:r>
      <w:r>
        <w:rPr>
          <w:rFonts w:eastAsia="Times New Roman" w:cs="Times New Roman"/>
          <w:color w:val="2C3E50"/>
          <w:sz w:val="23"/>
          <w:szCs w:val="23"/>
        </w:rPr>
        <w:br/>
      </w:r>
      <w:r w:rsidRPr="003D6DC6">
        <w:rPr>
          <w:rFonts w:eastAsia="Times New Roman" w:cs="Times New Roman"/>
          <w:b/>
          <w:bCs/>
          <w:color w:val="2C3E50"/>
          <w:sz w:val="23"/>
          <w:szCs w:val="23"/>
        </w:rPr>
        <w:t xml:space="preserve">April Gentry-Sutterfield and </w:t>
      </w:r>
      <w:r w:rsidR="00791C89" w:rsidRPr="00791C89">
        <w:rPr>
          <w:rFonts w:eastAsia="Times New Roman" w:cs="Times New Roman"/>
          <w:b/>
          <w:bCs/>
          <w:color w:val="2C3E50"/>
          <w:sz w:val="23"/>
          <w:szCs w:val="23"/>
        </w:rPr>
        <w:t>Candrice Jones</w:t>
      </w:r>
      <w:r w:rsidRPr="003D6DC6">
        <w:rPr>
          <w:rFonts w:eastAsia="Times New Roman" w:cs="Times New Roman"/>
          <w:b/>
          <w:bCs/>
          <w:color w:val="2C3E50"/>
          <w:sz w:val="23"/>
          <w:szCs w:val="23"/>
        </w:rPr>
        <w:br/>
      </w:r>
      <w:r w:rsidR="00791C89" w:rsidRPr="008F306F">
        <w:rPr>
          <w:rFonts w:eastAsia="Times New Roman" w:cs="Times New Roman"/>
          <w:color w:val="2C3E50"/>
        </w:rPr>
        <w:t>The 2014 Arkansas Governor's School Drama students will explore several foundational components of contemporary performance, examine the role of performance within society, and develop their own artistic voices as story-tellers and performers. The students should be prepared to engage themselves intellectually, artistically, physically, and collaboratively while they refine skills like focus, leadership, team work, commitment, and communication.</w:t>
      </w:r>
    </w:p>
    <w:p w:rsidR="008C3767" w:rsidRDefault="003D6DC6" w:rsidP="003D6DC6">
      <w:pPr>
        <w:shd w:val="clear" w:color="auto" w:fill="FFFFFF"/>
        <w:rPr>
          <w:rFonts w:eastAsia="Times New Roman" w:cs="Times New Roman"/>
          <w:color w:val="2C3E50"/>
          <w:sz w:val="23"/>
          <w:szCs w:val="23"/>
        </w:rPr>
      </w:pPr>
      <w:r w:rsidRPr="003D6DC6">
        <w:rPr>
          <w:rFonts w:eastAsia="Times New Roman" w:cs="Times New Roman"/>
          <w:b/>
          <w:bCs/>
          <w:color w:val="2C3E50"/>
          <w:sz w:val="23"/>
          <w:szCs w:val="23"/>
        </w:rPr>
        <w:t>CHORAL MUSIC</w:t>
      </w:r>
      <w:r>
        <w:rPr>
          <w:rFonts w:eastAsia="Times New Roman" w:cs="Times New Roman"/>
          <w:b/>
          <w:bCs/>
          <w:color w:val="2C3E50"/>
          <w:sz w:val="23"/>
          <w:szCs w:val="23"/>
        </w:rPr>
        <w:br/>
      </w:r>
      <w:r w:rsidR="005079E2">
        <w:rPr>
          <w:rFonts w:eastAsia="Times New Roman" w:cs="Times New Roman"/>
          <w:b/>
          <w:bCs/>
          <w:color w:val="2C3E50"/>
          <w:sz w:val="23"/>
          <w:szCs w:val="23"/>
        </w:rPr>
        <w:t>Bill Higgins and</w:t>
      </w:r>
      <w:r w:rsidRPr="003D6DC6">
        <w:rPr>
          <w:rFonts w:eastAsia="Times New Roman" w:cs="Times New Roman"/>
          <w:b/>
          <w:bCs/>
          <w:color w:val="2C3E50"/>
          <w:sz w:val="23"/>
          <w:szCs w:val="23"/>
        </w:rPr>
        <w:t xml:space="preserve"> </w:t>
      </w:r>
      <w:r w:rsidR="005079E2" w:rsidRPr="005079E2">
        <w:rPr>
          <w:rFonts w:eastAsia="Times New Roman" w:cs="Times New Roman"/>
          <w:b/>
          <w:bCs/>
          <w:color w:val="2C3E50"/>
          <w:sz w:val="23"/>
          <w:szCs w:val="23"/>
        </w:rPr>
        <w:t>Rachel Schrag</w:t>
      </w:r>
      <w:r w:rsidRPr="003D6DC6">
        <w:rPr>
          <w:rFonts w:eastAsia="Times New Roman" w:cs="Times New Roman"/>
          <w:b/>
          <w:bCs/>
          <w:color w:val="2C3E50"/>
          <w:sz w:val="23"/>
          <w:szCs w:val="23"/>
        </w:rPr>
        <w:br/>
      </w:r>
      <w:r w:rsidRPr="008F306F">
        <w:rPr>
          <w:rFonts w:eastAsia="Times New Roman" w:cs="Times New Roman"/>
          <w:color w:val="2C3E50"/>
        </w:rPr>
        <w:t>AGS Chorale is a class specializing in the rehearsal and performance of modern choral music. Though generally a performance-oriented class, general musical studies will be presented alongside the rehearsal of modern repertoire. The class will include a discussion of current musical trends, basic studies in theory and score analysis, and issues regarding language and poetry. The overall objective is development and appreciation of choral singing as an artistic expression.</w:t>
      </w:r>
    </w:p>
    <w:p w:rsidR="003D6DC6" w:rsidRPr="003D6DC6" w:rsidRDefault="003D6DC6" w:rsidP="003D6DC6">
      <w:pPr>
        <w:shd w:val="clear" w:color="auto" w:fill="FFFFFF"/>
        <w:rPr>
          <w:rFonts w:eastAsia="Times New Roman" w:cs="Times New Roman"/>
          <w:color w:val="2C3E50"/>
          <w:sz w:val="23"/>
          <w:szCs w:val="23"/>
        </w:rPr>
      </w:pPr>
      <w:r w:rsidRPr="003D6DC6">
        <w:rPr>
          <w:rFonts w:eastAsia="Times New Roman" w:cs="Times New Roman"/>
          <w:b/>
          <w:bCs/>
          <w:color w:val="2C3E50"/>
          <w:sz w:val="23"/>
          <w:szCs w:val="23"/>
        </w:rPr>
        <w:lastRenderedPageBreak/>
        <w:t>INSTRUMENTAL MUSIC </w:t>
      </w:r>
      <w:r>
        <w:rPr>
          <w:rFonts w:eastAsia="Times New Roman" w:cs="Times New Roman"/>
          <w:b/>
          <w:bCs/>
          <w:color w:val="2C3E50"/>
          <w:sz w:val="23"/>
          <w:szCs w:val="23"/>
        </w:rPr>
        <w:br/>
      </w:r>
      <w:r w:rsidRPr="003D6DC6">
        <w:rPr>
          <w:rFonts w:eastAsia="Times New Roman" w:cs="Times New Roman"/>
          <w:b/>
          <w:bCs/>
          <w:color w:val="2C3E50"/>
          <w:sz w:val="23"/>
          <w:szCs w:val="23"/>
        </w:rPr>
        <w:t>Tom McDonald, Gerry Gibson, Rick Dimond, Kevin Sanders</w:t>
      </w:r>
      <w:r w:rsidR="005079E2">
        <w:rPr>
          <w:rFonts w:eastAsia="Times New Roman" w:cs="Times New Roman"/>
          <w:b/>
          <w:bCs/>
          <w:color w:val="2C3E50"/>
          <w:sz w:val="23"/>
          <w:szCs w:val="23"/>
        </w:rPr>
        <w:t xml:space="preserve">, and </w:t>
      </w:r>
      <w:r w:rsidR="005079E2" w:rsidRPr="005079E2">
        <w:rPr>
          <w:rFonts w:eastAsia="Times New Roman" w:cs="Times New Roman"/>
          <w:b/>
          <w:bCs/>
          <w:color w:val="2C3E50"/>
          <w:sz w:val="23"/>
          <w:szCs w:val="23"/>
        </w:rPr>
        <w:t>Stefan Cwik</w:t>
      </w:r>
      <w:r w:rsidR="005079E2">
        <w:rPr>
          <w:rFonts w:eastAsia="Times New Roman" w:cs="Times New Roman"/>
          <w:color w:val="2C3E50"/>
          <w:sz w:val="23"/>
          <w:szCs w:val="23"/>
        </w:rPr>
        <w:br/>
      </w:r>
      <w:r w:rsidR="005079E2" w:rsidRPr="008F306F">
        <w:rPr>
          <w:rFonts w:eastAsia="Times New Roman" w:cs="Times New Roman"/>
          <w:color w:val="2C3E50"/>
        </w:rPr>
        <w:t>The AGS 2014</w:t>
      </w:r>
      <w:r w:rsidRPr="008F306F">
        <w:rPr>
          <w:rFonts w:eastAsia="Times New Roman" w:cs="Times New Roman"/>
          <w:color w:val="2C3E50"/>
        </w:rPr>
        <w:t xml:space="preserve"> students in Instrumental Music will be involved in rehearsing and perfo</w:t>
      </w:r>
      <w:r w:rsidR="000377B1">
        <w:rPr>
          <w:rFonts w:eastAsia="Times New Roman" w:cs="Times New Roman"/>
          <w:color w:val="2C3E50"/>
        </w:rPr>
        <w:t xml:space="preserve">rming works of </w:t>
      </w:r>
      <w:r w:rsidRPr="008F306F">
        <w:rPr>
          <w:rFonts w:eastAsia="Times New Roman" w:cs="Times New Roman"/>
          <w:color w:val="2C3E50"/>
        </w:rPr>
        <w:t xml:space="preserve">prominent 20th and 21st century composers. Emphasis is placed on music from this period, styles of composing, and circumstances surrounding the birth of these styles. Issues such as color, texture, melody, harmony, rhythm, and meter will be addressed in reference to each style and work. Excellence in performance is something that individuals and groups always strive for; </w:t>
      </w:r>
      <w:r w:rsidR="00CA7001" w:rsidRPr="008F306F">
        <w:rPr>
          <w:rFonts w:eastAsia="Times New Roman" w:cs="Times New Roman"/>
          <w:color w:val="2C3E50"/>
        </w:rPr>
        <w:t>however;</w:t>
      </w:r>
      <w:r w:rsidRPr="008F306F">
        <w:rPr>
          <w:rFonts w:eastAsia="Times New Roman" w:cs="Times New Roman"/>
          <w:color w:val="2C3E50"/>
        </w:rPr>
        <w:t xml:space="preserve"> it is the process of learning music and understanding the creative process of composing music in a specific 20th or 21st century style that is of prime importance in our performing ensemble. This knowledge and expertise will allow students to share with students in other Area 1 disciplines. The discussions and lectures in Perspectives feature faculty and student presentations, discussions, theory styles, and listening sessions which deal with significant music and musical trends. The combination of ensemble performance and Perspectives classes at AGS is aimed at opening the students' minds to the incredibly vast world of music, both to its composers and its styles.</w:t>
      </w:r>
    </w:p>
    <w:p w:rsidR="008C3767" w:rsidRDefault="003D6DC6" w:rsidP="005712F3">
      <w:pPr>
        <w:shd w:val="clear" w:color="auto" w:fill="FFFFFF"/>
        <w:spacing w:after="0" w:line="240" w:lineRule="auto"/>
        <w:rPr>
          <w:rFonts w:eastAsia="Times New Roman" w:cs="Times New Roman"/>
          <w:color w:val="2C3E50"/>
          <w:sz w:val="23"/>
          <w:szCs w:val="23"/>
        </w:rPr>
      </w:pPr>
      <w:r w:rsidRPr="003D6DC6">
        <w:rPr>
          <w:rFonts w:eastAsia="Times New Roman" w:cs="Times New Roman"/>
          <w:b/>
          <w:bCs/>
          <w:color w:val="2C3E50"/>
          <w:sz w:val="23"/>
          <w:szCs w:val="23"/>
        </w:rPr>
        <w:t>VISUAL ARTS</w:t>
      </w:r>
    </w:p>
    <w:p w:rsidR="008C3767" w:rsidRPr="000377B1" w:rsidRDefault="008C3767" w:rsidP="000377B1">
      <w:pPr>
        <w:shd w:val="clear" w:color="auto" w:fill="FFFFFF"/>
        <w:spacing w:line="240" w:lineRule="auto"/>
        <w:rPr>
          <w:rFonts w:eastAsia="Times New Roman" w:cs="Times New Roman"/>
          <w:color w:val="2C3E50"/>
        </w:rPr>
      </w:pPr>
      <w:r>
        <w:rPr>
          <w:rFonts w:eastAsia="Times New Roman" w:cs="Times New Roman"/>
          <w:b/>
          <w:bCs/>
          <w:color w:val="2C3E50"/>
          <w:sz w:val="23"/>
          <w:szCs w:val="23"/>
        </w:rPr>
        <w:t>Jason McCann and Kimberly Kwee</w:t>
      </w:r>
      <w:r w:rsidR="000377B1">
        <w:rPr>
          <w:rFonts w:eastAsia="Times New Roman" w:cs="Times New Roman"/>
          <w:b/>
          <w:bCs/>
          <w:color w:val="2C3E50"/>
          <w:sz w:val="23"/>
          <w:szCs w:val="23"/>
        </w:rPr>
        <w:br/>
      </w:r>
      <w:r w:rsidRPr="008F306F">
        <w:rPr>
          <w:rFonts w:eastAsia="Times New Roman" w:cs="Times New Roman"/>
          <w:color w:val="2C3E50"/>
        </w:rPr>
        <w:t>The focus of the Visual Arts program at AGS is to develop student artwork in terms of concept and content. Students will be encouraged to explore the process behind their artistic product in a variety of techniques and materials guided by instruction and critique of art and theory through the ages. The hope is that students will acquire an understanding of how working artists achieve consistency and continuity in a large body of work.</w:t>
      </w:r>
    </w:p>
    <w:p w:rsidR="003D6DC6" w:rsidRPr="003D6DC6" w:rsidRDefault="003D6DC6" w:rsidP="003D6DC6">
      <w:pPr>
        <w:shd w:val="clear" w:color="auto" w:fill="FFFFFF"/>
        <w:rPr>
          <w:rFonts w:eastAsia="Times New Roman" w:cs="Times New Roman"/>
          <w:color w:val="2C3E50"/>
          <w:sz w:val="23"/>
          <w:szCs w:val="23"/>
        </w:rPr>
      </w:pPr>
      <w:r w:rsidRPr="003D6DC6">
        <w:rPr>
          <w:rFonts w:eastAsia="Times New Roman" w:cs="Times New Roman"/>
          <w:b/>
          <w:bCs/>
          <w:color w:val="2C3E50"/>
          <w:sz w:val="23"/>
          <w:szCs w:val="23"/>
        </w:rPr>
        <w:t>AREA I: ACADEMICS </w:t>
      </w:r>
    </w:p>
    <w:p w:rsidR="003D6DC6" w:rsidRPr="000377B1" w:rsidRDefault="003D6DC6" w:rsidP="003D6DC6">
      <w:pPr>
        <w:shd w:val="clear" w:color="auto" w:fill="FFFFFF"/>
        <w:rPr>
          <w:rFonts w:eastAsia="Times New Roman" w:cs="Times New Roman"/>
          <w:color w:val="2C3E50"/>
        </w:rPr>
      </w:pPr>
      <w:r w:rsidRPr="003D6DC6">
        <w:rPr>
          <w:rFonts w:eastAsia="Times New Roman" w:cs="Times New Roman"/>
          <w:b/>
          <w:bCs/>
          <w:color w:val="2C3E50"/>
          <w:sz w:val="23"/>
          <w:szCs w:val="23"/>
        </w:rPr>
        <w:t>ENGLISH/LANGUAGE ARTS </w:t>
      </w:r>
      <w:r>
        <w:rPr>
          <w:rFonts w:eastAsia="Times New Roman" w:cs="Times New Roman"/>
          <w:b/>
          <w:bCs/>
          <w:color w:val="2C3E50"/>
          <w:sz w:val="23"/>
          <w:szCs w:val="23"/>
        </w:rPr>
        <w:br/>
      </w:r>
      <w:r w:rsidR="00BC4CBE" w:rsidRPr="00BC4CBE">
        <w:rPr>
          <w:rFonts w:eastAsia="Times New Roman" w:cs="Times New Roman"/>
          <w:b/>
          <w:bCs/>
          <w:color w:val="2C3E50"/>
          <w:sz w:val="23"/>
          <w:szCs w:val="23"/>
        </w:rPr>
        <w:t>Introduction to Cultural Studies</w:t>
      </w:r>
      <w:r w:rsidR="008C3767">
        <w:rPr>
          <w:rFonts w:eastAsia="Times New Roman" w:cs="Times New Roman"/>
          <w:b/>
          <w:bCs/>
          <w:color w:val="2C3E50"/>
          <w:sz w:val="23"/>
          <w:szCs w:val="23"/>
        </w:rPr>
        <w:t xml:space="preserve"> </w:t>
      </w:r>
      <w:r w:rsidR="008C3767" w:rsidRPr="003D6DC6">
        <w:rPr>
          <w:rFonts w:eastAsia="Times New Roman" w:cs="Times New Roman"/>
          <w:b/>
          <w:bCs/>
          <w:color w:val="2C3E50"/>
          <w:sz w:val="23"/>
          <w:szCs w:val="23"/>
        </w:rPr>
        <w:t xml:space="preserve">– </w:t>
      </w:r>
      <w:r w:rsidRPr="003D6DC6">
        <w:rPr>
          <w:rFonts w:eastAsia="Times New Roman" w:cs="Times New Roman"/>
          <w:b/>
          <w:bCs/>
          <w:color w:val="2C3E50"/>
          <w:sz w:val="23"/>
          <w:szCs w:val="23"/>
        </w:rPr>
        <w:t>Wesley Beal</w:t>
      </w:r>
      <w:r w:rsidRPr="003D6DC6">
        <w:rPr>
          <w:rFonts w:eastAsia="Times New Roman" w:cs="Times New Roman"/>
          <w:b/>
          <w:bCs/>
          <w:color w:val="2C3E50"/>
          <w:sz w:val="23"/>
          <w:szCs w:val="23"/>
        </w:rPr>
        <w:br/>
      </w:r>
      <w:proofErr w:type="gramStart"/>
      <w:r w:rsidR="00BC4CBE" w:rsidRPr="000377B1">
        <w:rPr>
          <w:rFonts w:eastAsia="Times New Roman" w:cs="Times New Roman"/>
          <w:color w:val="2C3E50"/>
        </w:rPr>
        <w:t>What</w:t>
      </w:r>
      <w:proofErr w:type="gramEnd"/>
      <w:r w:rsidR="00BC4CBE" w:rsidRPr="000377B1">
        <w:rPr>
          <w:rFonts w:eastAsia="Times New Roman" w:cs="Times New Roman"/>
          <w:color w:val="2C3E50"/>
        </w:rPr>
        <w:t xml:space="preserve"> is culture?  The term is vexing, often described as among the hardest words to define in the English language.  There are several possible approaches to this subject, ranging from anthropology’s study of customs and practices to sociology’s reliance on statistics, but for the purposes of this course we will interrogate culture as a</w:t>
      </w:r>
      <w:r w:rsidR="00BC4CBE" w:rsidRPr="000377B1">
        <w:rPr>
          <w:rFonts w:eastAsia="Times New Roman" w:cs="Times New Roman"/>
          <w:i/>
          <w:iCs/>
          <w:color w:val="2C3E50"/>
        </w:rPr>
        <w:t xml:space="preserve"> text</w:t>
      </w:r>
      <w:r w:rsidR="00BC4CBE" w:rsidRPr="000377B1">
        <w:rPr>
          <w:rFonts w:eastAsia="Times New Roman" w:cs="Times New Roman"/>
          <w:color w:val="2C3E50"/>
        </w:rPr>
        <w:t> for our own analysis.  In other words, we will be applying our literary tools toward the interpretation of culture.</w:t>
      </w:r>
    </w:p>
    <w:p w:rsidR="00BC4CBE" w:rsidRDefault="00BC4CBE" w:rsidP="003D6DC6">
      <w:pPr>
        <w:shd w:val="clear" w:color="auto" w:fill="FFFFFF"/>
        <w:rPr>
          <w:rFonts w:eastAsia="Times New Roman" w:cs="Times New Roman"/>
          <w:color w:val="2C3E50"/>
          <w:sz w:val="23"/>
          <w:szCs w:val="23"/>
        </w:rPr>
      </w:pPr>
      <w:r w:rsidRPr="000377B1">
        <w:rPr>
          <w:rFonts w:eastAsia="Times New Roman" w:cs="Times New Roman"/>
          <w:color w:val="2C3E50"/>
        </w:rPr>
        <w:t>The questions we investigate on a daily basis will sweep broadly under the ever-broad rubric of culture, observing the various and often conflicting uses and meanings of the culture concept.  We will start by exploring the very ideas of culture and literature, then familiarize ourselves with various theoretical approaches to the culture-text, and along the way study specific examples of those texts—Hendrix campus architecture, commercial advertisements, and cultural icons like the hillbilly, to name a few.  Finally, we will turn our attention to the ephemeral community of AGS as material for our introduction to cultural studies</w:t>
      </w:r>
      <w:r w:rsidRPr="00BC4CBE">
        <w:rPr>
          <w:rFonts w:eastAsia="Times New Roman" w:cs="Times New Roman"/>
          <w:color w:val="2C3E50"/>
          <w:sz w:val="23"/>
          <w:szCs w:val="23"/>
        </w:rPr>
        <w:t>.</w:t>
      </w:r>
    </w:p>
    <w:p w:rsidR="00173573" w:rsidRPr="00173573" w:rsidRDefault="00173573" w:rsidP="00173573">
      <w:pPr>
        <w:shd w:val="clear" w:color="auto" w:fill="FFFFFF"/>
        <w:rPr>
          <w:rFonts w:eastAsia="Times New Roman" w:cs="Times New Roman"/>
          <w:color w:val="2C3E50"/>
          <w:sz w:val="23"/>
          <w:szCs w:val="23"/>
        </w:rPr>
      </w:pPr>
      <w:r w:rsidRPr="00173573">
        <w:rPr>
          <w:rFonts w:eastAsia="Times New Roman" w:cs="Times New Roman"/>
          <w:b/>
          <w:bCs/>
          <w:color w:val="2C3E50"/>
          <w:sz w:val="23"/>
          <w:szCs w:val="23"/>
        </w:rPr>
        <w:t>Literary Theory in the 21st Century</w:t>
      </w:r>
      <w:r w:rsidR="008C3767">
        <w:rPr>
          <w:rFonts w:eastAsia="Times New Roman" w:cs="Times New Roman"/>
          <w:b/>
          <w:bCs/>
          <w:color w:val="2C3E50"/>
          <w:sz w:val="23"/>
          <w:szCs w:val="23"/>
        </w:rPr>
        <w:t xml:space="preserve"> </w:t>
      </w:r>
      <w:r w:rsidR="003D6DC6" w:rsidRPr="003D6DC6">
        <w:rPr>
          <w:rFonts w:eastAsia="Times New Roman" w:cs="Times New Roman"/>
          <w:b/>
          <w:bCs/>
          <w:color w:val="2C3E50"/>
          <w:sz w:val="23"/>
          <w:szCs w:val="23"/>
        </w:rPr>
        <w:t>– Allen Frost</w:t>
      </w:r>
      <w:r w:rsidR="003D6DC6">
        <w:rPr>
          <w:rFonts w:eastAsia="Times New Roman" w:cs="Times New Roman"/>
          <w:b/>
          <w:bCs/>
          <w:color w:val="2C3E50"/>
          <w:sz w:val="23"/>
          <w:szCs w:val="23"/>
        </w:rPr>
        <w:br/>
      </w:r>
      <w:r w:rsidRPr="000377B1">
        <w:rPr>
          <w:rFonts w:eastAsia="Times New Roman" w:cs="Times New Roman"/>
          <w:color w:val="2C3E50"/>
        </w:rPr>
        <w:t xml:space="preserve">In this course, we will bring contemporary literary theory to bear on a range of texts, from fables and </w:t>
      </w:r>
      <w:r w:rsidRPr="000377B1">
        <w:rPr>
          <w:rFonts w:eastAsia="Times New Roman" w:cs="Times New Roman"/>
          <w:color w:val="2C3E50"/>
        </w:rPr>
        <w:lastRenderedPageBreak/>
        <w:t xml:space="preserve">films to sonnets and short stories. We will consider a number of approaches to the study of literature as we pose new questions. For example, what can psychoanalysis tell us about Rapunzel, or Frozen? How can </w:t>
      </w:r>
      <w:proofErr w:type="spellStart"/>
      <w:r w:rsidRPr="000377B1">
        <w:rPr>
          <w:rFonts w:eastAsia="Times New Roman" w:cs="Times New Roman"/>
          <w:color w:val="2C3E50"/>
        </w:rPr>
        <w:t>ecocriticism</w:t>
      </w:r>
      <w:proofErr w:type="spellEnd"/>
      <w:r w:rsidRPr="000377B1">
        <w:rPr>
          <w:rFonts w:eastAsia="Times New Roman" w:cs="Times New Roman"/>
          <w:color w:val="2C3E50"/>
        </w:rPr>
        <w:t xml:space="preserve"> inform our understanding of Romantic poetry? What does socioeconomic theory have to say about television sitcoms?</w:t>
      </w:r>
      <w:r w:rsidRPr="00173573">
        <w:rPr>
          <w:rFonts w:eastAsia="Times New Roman" w:cs="Times New Roman"/>
          <w:color w:val="2C3E50"/>
          <w:sz w:val="23"/>
          <w:szCs w:val="23"/>
        </w:rPr>
        <w:t xml:space="preserve"> </w:t>
      </w:r>
    </w:p>
    <w:p w:rsidR="00173573" w:rsidRPr="00173573" w:rsidRDefault="00173573" w:rsidP="00173573">
      <w:pPr>
        <w:shd w:val="clear" w:color="auto" w:fill="FFFFFF"/>
        <w:rPr>
          <w:rFonts w:eastAsia="Times New Roman" w:cs="Times New Roman"/>
          <w:color w:val="2C3E50"/>
          <w:sz w:val="23"/>
          <w:szCs w:val="23"/>
        </w:rPr>
      </w:pPr>
      <w:r w:rsidRPr="00173573">
        <w:rPr>
          <w:rFonts w:eastAsia="Times New Roman" w:cs="Times New Roman"/>
          <w:color w:val="2C3E50"/>
          <w:sz w:val="23"/>
          <w:szCs w:val="23"/>
        </w:rPr>
        <w:t xml:space="preserve">Readings will include works by John Barth, Lyn </w:t>
      </w:r>
      <w:proofErr w:type="spellStart"/>
      <w:r w:rsidRPr="00173573">
        <w:rPr>
          <w:rFonts w:eastAsia="Times New Roman" w:cs="Times New Roman"/>
          <w:color w:val="2C3E50"/>
          <w:sz w:val="23"/>
          <w:szCs w:val="23"/>
        </w:rPr>
        <w:t>Hejinian</w:t>
      </w:r>
      <w:proofErr w:type="spellEnd"/>
      <w:r w:rsidRPr="00173573">
        <w:rPr>
          <w:rFonts w:eastAsia="Times New Roman" w:cs="Times New Roman"/>
          <w:color w:val="2C3E50"/>
          <w:sz w:val="23"/>
          <w:szCs w:val="23"/>
        </w:rPr>
        <w:t>, Toni Morrison, Wallace Stevens, and Robert Frost, among others. Throughout the course, we will continually ask ourselves how, when, and why theory should be used in our encounters with the literary.</w:t>
      </w:r>
    </w:p>
    <w:p w:rsidR="003D6DC6" w:rsidRPr="003D6DC6" w:rsidRDefault="00F350BE" w:rsidP="00173573">
      <w:pPr>
        <w:shd w:val="clear" w:color="auto" w:fill="FFFFFF"/>
        <w:rPr>
          <w:rFonts w:eastAsia="Times New Roman" w:cs="Times New Roman"/>
          <w:color w:val="2C3E50"/>
          <w:sz w:val="23"/>
          <w:szCs w:val="23"/>
        </w:rPr>
      </w:pPr>
      <w:r w:rsidRPr="00F350BE">
        <w:rPr>
          <w:rFonts w:eastAsia="Times New Roman" w:cs="Times New Roman"/>
          <w:b/>
          <w:bCs/>
          <w:color w:val="2C3E50"/>
          <w:sz w:val="23"/>
          <w:szCs w:val="23"/>
        </w:rPr>
        <w:t>Practical Poetics</w:t>
      </w:r>
      <w:r w:rsidR="008C3767">
        <w:rPr>
          <w:rFonts w:eastAsia="Times New Roman" w:cs="Times New Roman"/>
          <w:b/>
          <w:bCs/>
          <w:color w:val="2C3E50"/>
          <w:sz w:val="23"/>
          <w:szCs w:val="23"/>
        </w:rPr>
        <w:t xml:space="preserve"> </w:t>
      </w:r>
      <w:r w:rsidR="003D6DC6" w:rsidRPr="003D6DC6">
        <w:rPr>
          <w:rFonts w:eastAsia="Times New Roman" w:cs="Times New Roman"/>
          <w:b/>
          <w:bCs/>
          <w:color w:val="2C3E50"/>
          <w:sz w:val="23"/>
          <w:szCs w:val="23"/>
        </w:rPr>
        <w:t xml:space="preserve">– </w:t>
      </w:r>
      <w:r w:rsidRPr="00F350BE">
        <w:rPr>
          <w:rFonts w:eastAsia="Times New Roman" w:cs="Times New Roman"/>
          <w:b/>
          <w:bCs/>
          <w:color w:val="2C3E50"/>
          <w:sz w:val="23"/>
          <w:szCs w:val="23"/>
        </w:rPr>
        <w:t>John Andrews</w:t>
      </w:r>
      <w:r w:rsidR="003D6DC6">
        <w:rPr>
          <w:rFonts w:eastAsia="Times New Roman" w:cs="Times New Roman"/>
          <w:b/>
          <w:bCs/>
          <w:color w:val="2C3E50"/>
          <w:sz w:val="23"/>
          <w:szCs w:val="23"/>
        </w:rPr>
        <w:br/>
      </w:r>
      <w:r w:rsidRPr="000377B1">
        <w:rPr>
          <w:rFonts w:eastAsia="Times New Roman" w:cs="Times New Roman"/>
          <w:color w:val="2C3E50"/>
        </w:rPr>
        <w:t xml:space="preserve">From </w:t>
      </w:r>
      <w:proofErr w:type="gramStart"/>
      <w:r w:rsidRPr="000377B1">
        <w:rPr>
          <w:rFonts w:eastAsia="Times New Roman" w:cs="Times New Roman"/>
          <w:color w:val="2C3E50"/>
        </w:rPr>
        <w:t>The</w:t>
      </w:r>
      <w:proofErr w:type="gramEnd"/>
      <w:r w:rsidRPr="000377B1">
        <w:rPr>
          <w:rFonts w:eastAsia="Times New Roman" w:cs="Times New Roman"/>
          <w:color w:val="2C3E50"/>
        </w:rPr>
        <w:t xml:space="preserve"> Kings of Leon shaking "the poet and the </w:t>
      </w:r>
      <w:proofErr w:type="spellStart"/>
      <w:r w:rsidRPr="000377B1">
        <w:rPr>
          <w:rFonts w:eastAsia="Times New Roman" w:cs="Times New Roman"/>
          <w:color w:val="2C3E50"/>
        </w:rPr>
        <w:t>beat</w:t>
      </w:r>
      <w:proofErr w:type="spellEnd"/>
      <w:r w:rsidRPr="000377B1">
        <w:rPr>
          <w:rFonts w:eastAsia="Times New Roman" w:cs="Times New Roman"/>
          <w:color w:val="2C3E50"/>
        </w:rPr>
        <w:t xml:space="preserve">" to Eminem claiming to not be much of a poet but knows that someone told him "to seize the moment," popular culture views poetry and poets as revered things.  If popular music, film, and </w:t>
      </w:r>
      <w:proofErr w:type="spellStart"/>
      <w:r w:rsidRPr="000377B1">
        <w:rPr>
          <w:rFonts w:eastAsia="Times New Roman" w:cs="Times New Roman"/>
          <w:color w:val="2C3E50"/>
        </w:rPr>
        <w:t>tv</w:t>
      </w:r>
      <w:proofErr w:type="spellEnd"/>
      <w:r w:rsidRPr="000377B1">
        <w:rPr>
          <w:rFonts w:eastAsia="Times New Roman" w:cs="Times New Roman"/>
          <w:color w:val="2C3E50"/>
        </w:rPr>
        <w:t xml:space="preserve"> all view poetry as something elevated and separate, then what is the role of poetry today?  At the same time, Alexandra Petri claimed in the Washington Post "poetry is dead."  If this is true, what is the point of poetry today? What is poetry today? This course will interrogate and attempt to answer these questions by analyzing the work of contemporary poets such as </w:t>
      </w:r>
      <w:proofErr w:type="spellStart"/>
      <w:r w:rsidRPr="000377B1">
        <w:rPr>
          <w:rFonts w:eastAsia="Times New Roman" w:cs="Times New Roman"/>
          <w:color w:val="2C3E50"/>
        </w:rPr>
        <w:t>Karyna</w:t>
      </w:r>
      <w:proofErr w:type="spellEnd"/>
      <w:r w:rsidRPr="000377B1">
        <w:rPr>
          <w:rFonts w:eastAsia="Times New Roman" w:cs="Times New Roman"/>
          <w:color w:val="2C3E50"/>
        </w:rPr>
        <w:t xml:space="preserve"> </w:t>
      </w:r>
      <w:proofErr w:type="spellStart"/>
      <w:r w:rsidRPr="000377B1">
        <w:rPr>
          <w:rFonts w:eastAsia="Times New Roman" w:cs="Times New Roman"/>
          <w:color w:val="2C3E50"/>
        </w:rPr>
        <w:t>Mccglyn</w:t>
      </w:r>
      <w:proofErr w:type="spellEnd"/>
      <w:r w:rsidRPr="000377B1">
        <w:rPr>
          <w:rFonts w:eastAsia="Times New Roman" w:cs="Times New Roman"/>
          <w:color w:val="2C3E50"/>
        </w:rPr>
        <w:t xml:space="preserve">, Richard </w:t>
      </w:r>
      <w:proofErr w:type="spellStart"/>
      <w:r w:rsidRPr="000377B1">
        <w:rPr>
          <w:rFonts w:eastAsia="Times New Roman" w:cs="Times New Roman"/>
          <w:color w:val="2C3E50"/>
        </w:rPr>
        <w:t>Siken</w:t>
      </w:r>
      <w:proofErr w:type="spellEnd"/>
      <w:r w:rsidRPr="000377B1">
        <w:rPr>
          <w:rFonts w:eastAsia="Times New Roman" w:cs="Times New Roman"/>
          <w:color w:val="2C3E50"/>
        </w:rPr>
        <w:t xml:space="preserve">, Michael </w:t>
      </w:r>
      <w:proofErr w:type="spellStart"/>
      <w:r w:rsidRPr="000377B1">
        <w:rPr>
          <w:rFonts w:eastAsia="Times New Roman" w:cs="Times New Roman"/>
          <w:color w:val="2C3E50"/>
        </w:rPr>
        <w:t>Dickman</w:t>
      </w:r>
      <w:proofErr w:type="spellEnd"/>
      <w:r w:rsidRPr="000377B1">
        <w:rPr>
          <w:rFonts w:eastAsia="Times New Roman" w:cs="Times New Roman"/>
          <w:color w:val="2C3E50"/>
        </w:rPr>
        <w:t>, and others to approach and define contemporary poetry.  From here we will then create contemporary poetry through the techniques and theories presented and offer up our own texts as examples of contemporary poetics</w:t>
      </w:r>
      <w:r w:rsidRPr="00F350BE">
        <w:rPr>
          <w:rFonts w:eastAsia="Times New Roman" w:cs="Times New Roman"/>
          <w:color w:val="2C3E50"/>
          <w:sz w:val="23"/>
          <w:szCs w:val="23"/>
        </w:rPr>
        <w:t>.</w:t>
      </w:r>
      <w:r w:rsidR="003D6DC6" w:rsidRPr="003D6DC6">
        <w:rPr>
          <w:rFonts w:eastAsia="Times New Roman" w:cs="Times New Roman"/>
          <w:color w:val="2C3E50"/>
          <w:sz w:val="23"/>
          <w:szCs w:val="23"/>
        </w:rPr>
        <w:t> </w:t>
      </w:r>
    </w:p>
    <w:p w:rsidR="00F350BE" w:rsidRPr="000377B1" w:rsidRDefault="00F350BE" w:rsidP="003D6DC6">
      <w:pPr>
        <w:shd w:val="clear" w:color="auto" w:fill="FFFFFF"/>
        <w:rPr>
          <w:rFonts w:eastAsia="Times New Roman" w:cs="Times New Roman"/>
          <w:color w:val="2C3E50"/>
          <w:sz w:val="23"/>
          <w:szCs w:val="23"/>
        </w:rPr>
      </w:pPr>
      <w:r w:rsidRPr="00F350BE">
        <w:rPr>
          <w:rFonts w:eastAsia="Times New Roman" w:cs="Times New Roman"/>
          <w:b/>
          <w:bCs/>
          <w:color w:val="2C3E50"/>
          <w:sz w:val="23"/>
          <w:szCs w:val="23"/>
        </w:rPr>
        <w:t>Short Forms: A Study in Prose</w:t>
      </w:r>
      <w:r w:rsidR="008C3767">
        <w:rPr>
          <w:rFonts w:eastAsia="Times New Roman" w:cs="Times New Roman"/>
          <w:b/>
          <w:bCs/>
          <w:color w:val="2C3E50"/>
          <w:sz w:val="23"/>
          <w:szCs w:val="23"/>
        </w:rPr>
        <w:t xml:space="preserve"> </w:t>
      </w:r>
      <w:r w:rsidR="008C3767" w:rsidRPr="003D6DC6">
        <w:rPr>
          <w:rFonts w:eastAsia="Times New Roman" w:cs="Times New Roman"/>
          <w:b/>
          <w:bCs/>
          <w:color w:val="2C3E50"/>
          <w:sz w:val="23"/>
          <w:szCs w:val="23"/>
        </w:rPr>
        <w:t xml:space="preserve">– </w:t>
      </w:r>
      <w:r w:rsidR="003D6DC6" w:rsidRPr="003D6DC6">
        <w:rPr>
          <w:rFonts w:eastAsia="Times New Roman" w:cs="Times New Roman"/>
          <w:b/>
          <w:bCs/>
          <w:color w:val="2C3E50"/>
          <w:sz w:val="23"/>
          <w:szCs w:val="23"/>
        </w:rPr>
        <w:t xml:space="preserve">Jessica </w:t>
      </w:r>
      <w:proofErr w:type="spellStart"/>
      <w:r w:rsidR="003D6DC6" w:rsidRPr="003D6DC6">
        <w:rPr>
          <w:rFonts w:eastAsia="Times New Roman" w:cs="Times New Roman"/>
          <w:b/>
          <w:bCs/>
          <w:color w:val="2C3E50"/>
          <w:sz w:val="23"/>
          <w:szCs w:val="23"/>
        </w:rPr>
        <w:t>Pitchford</w:t>
      </w:r>
      <w:proofErr w:type="spellEnd"/>
      <w:r w:rsidR="003D6DC6" w:rsidRPr="003D6DC6">
        <w:rPr>
          <w:rFonts w:eastAsia="Times New Roman" w:cs="Times New Roman"/>
          <w:color w:val="2C3E50"/>
          <w:sz w:val="23"/>
          <w:szCs w:val="23"/>
        </w:rPr>
        <w:br/>
      </w:r>
      <w:r w:rsidRPr="000377B1">
        <w:rPr>
          <w:rFonts w:eastAsia="Times New Roman" w:cs="Times New Roman"/>
          <w:color w:val="2C3E50"/>
        </w:rPr>
        <w:t xml:space="preserve">In this course, we will turn the writer’s lens on the briefest of prose forms: flash fiction and flash nonfiction. </w:t>
      </w:r>
      <w:proofErr w:type="gramStart"/>
      <w:r w:rsidRPr="000377B1">
        <w:rPr>
          <w:rFonts w:eastAsia="Times New Roman" w:cs="Times New Roman"/>
          <w:color w:val="2C3E50"/>
        </w:rPr>
        <w:t>These extremely short narratives, which can vary in length but are on average no more than 750 words, are increasingly popular if difficult to achieve—a real creative challenge.</w:t>
      </w:r>
      <w:proofErr w:type="gramEnd"/>
      <w:r w:rsidRPr="000377B1">
        <w:rPr>
          <w:rFonts w:eastAsia="Times New Roman" w:cs="Times New Roman"/>
          <w:color w:val="2C3E50"/>
        </w:rPr>
        <w:t xml:space="preserve"> This course both introduces participants to the art of the short-short form and prepares them to participate in traditional workshops and even slams. In-class activities include discussions on craft, using texts like Sudden Flash Youth and Brevity for readings, as well as individual and group writing exercises. We’ll also talk about the ever-blurring boundaries between story and memoir, how to determine which genre best fits the writer’s aim. The ultimate goal is to get students reading and writing one of the most progressive forms of prose being published today.</w:t>
      </w:r>
      <w:r w:rsidR="003D6DC6" w:rsidRPr="003D6DC6">
        <w:rPr>
          <w:rFonts w:eastAsia="Times New Roman" w:cs="Times New Roman"/>
          <w:color w:val="2C3E50"/>
          <w:sz w:val="23"/>
          <w:szCs w:val="23"/>
        </w:rPr>
        <w:t>  </w:t>
      </w:r>
    </w:p>
    <w:p w:rsidR="003D6DC6" w:rsidRPr="003D6DC6" w:rsidRDefault="003D6DC6" w:rsidP="005712F3">
      <w:pPr>
        <w:shd w:val="clear" w:color="auto" w:fill="FFFFFF"/>
        <w:spacing w:after="0"/>
        <w:rPr>
          <w:rFonts w:eastAsia="Times New Roman" w:cs="Times New Roman"/>
          <w:color w:val="2C3E50"/>
          <w:sz w:val="23"/>
          <w:szCs w:val="23"/>
        </w:rPr>
      </w:pPr>
      <w:r w:rsidRPr="003D6DC6">
        <w:rPr>
          <w:rFonts w:eastAsia="Times New Roman" w:cs="Times New Roman"/>
          <w:b/>
          <w:bCs/>
          <w:color w:val="2C3E50"/>
          <w:sz w:val="23"/>
          <w:szCs w:val="23"/>
        </w:rPr>
        <w:t>MATHEMATICS</w:t>
      </w:r>
    </w:p>
    <w:p w:rsidR="003D6DC6" w:rsidRPr="003D6DC6" w:rsidRDefault="003D6DC6" w:rsidP="003D6DC6">
      <w:pPr>
        <w:shd w:val="clear" w:color="auto" w:fill="FFFFFF"/>
        <w:rPr>
          <w:rFonts w:eastAsia="Times New Roman" w:cs="Times New Roman"/>
          <w:color w:val="2C3E50"/>
          <w:sz w:val="23"/>
          <w:szCs w:val="23"/>
        </w:rPr>
      </w:pPr>
      <w:r w:rsidRPr="003D6DC6">
        <w:rPr>
          <w:rFonts w:eastAsia="Times New Roman" w:cs="Times New Roman"/>
          <w:b/>
          <w:bCs/>
          <w:color w:val="2C3E50"/>
          <w:sz w:val="23"/>
          <w:szCs w:val="23"/>
        </w:rPr>
        <w:t>Probability and Statistics: A Study of Uncertainty – Stacy Key</w:t>
      </w:r>
      <w:r w:rsidRPr="003D6DC6">
        <w:rPr>
          <w:rFonts w:eastAsia="Times New Roman" w:cs="Times New Roman"/>
          <w:color w:val="2C3E50"/>
          <w:sz w:val="23"/>
          <w:szCs w:val="23"/>
        </w:rPr>
        <w:br/>
      </w:r>
      <w:r w:rsidRPr="000377B1">
        <w:rPr>
          <w:rFonts w:eastAsia="Times New Roman" w:cs="Times New Roman"/>
          <w:color w:val="2C3E50"/>
        </w:rPr>
        <w:t xml:space="preserve">Life is full of uncertainty. However, most people try their best to plan, predict and prepare for the future. Some people rely on chance, fate, and luck in their predictions, while others base their findings on logic and scientific methodology. Our study will be based on this logical and scientific approach. Probability has been defined as "the branch of science concerned with the study of mathematical techniques for making quantitative inferences about uncertainty." Most historians consider this branch of science as beginning with the work of Fermat and Pascal in the early 1600s, but the use of this science has grown exponentially over the last few decades. This course will examine techniques and concepts widely used in probability and statistics from both a theoretical and practical perspective. Examples </w:t>
      </w:r>
      <w:r w:rsidRPr="000377B1">
        <w:rPr>
          <w:rFonts w:eastAsia="Times New Roman" w:cs="Times New Roman"/>
          <w:color w:val="2C3E50"/>
        </w:rPr>
        <w:lastRenderedPageBreak/>
        <w:t>from the "real world" in the areas of insurance, politics, finance, engineering, medicine, meteorology, and management will be used to add relevance and practicality to our study. </w:t>
      </w:r>
    </w:p>
    <w:p w:rsidR="00F350BE" w:rsidRDefault="003D6DC6" w:rsidP="003D6DC6">
      <w:pPr>
        <w:shd w:val="clear" w:color="auto" w:fill="FFFFFF"/>
        <w:rPr>
          <w:rFonts w:eastAsia="Times New Roman" w:cs="Times New Roman"/>
          <w:color w:val="2C3E50"/>
          <w:sz w:val="23"/>
          <w:szCs w:val="23"/>
        </w:rPr>
      </w:pPr>
      <w:r w:rsidRPr="003D6DC6">
        <w:rPr>
          <w:rFonts w:eastAsia="Times New Roman" w:cs="Times New Roman"/>
          <w:b/>
          <w:bCs/>
          <w:color w:val="2C3E50"/>
          <w:sz w:val="23"/>
          <w:szCs w:val="23"/>
        </w:rPr>
        <w:t xml:space="preserve">How </w:t>
      </w:r>
      <w:proofErr w:type="gramStart"/>
      <w:r w:rsidRPr="003D6DC6">
        <w:rPr>
          <w:rFonts w:eastAsia="Times New Roman" w:cs="Times New Roman"/>
          <w:b/>
          <w:bCs/>
          <w:color w:val="2C3E50"/>
          <w:sz w:val="23"/>
          <w:szCs w:val="23"/>
        </w:rPr>
        <w:t>Big</w:t>
      </w:r>
      <w:proofErr w:type="gramEnd"/>
      <w:r w:rsidRPr="003D6DC6">
        <w:rPr>
          <w:rFonts w:eastAsia="Times New Roman" w:cs="Times New Roman"/>
          <w:b/>
          <w:bCs/>
          <w:color w:val="2C3E50"/>
          <w:sz w:val="23"/>
          <w:szCs w:val="23"/>
        </w:rPr>
        <w:t xml:space="preserve"> is Infinity Anyway?</w:t>
      </w:r>
      <w:r w:rsidR="008C3767">
        <w:rPr>
          <w:rFonts w:eastAsia="Times New Roman" w:cs="Times New Roman"/>
          <w:b/>
          <w:bCs/>
          <w:color w:val="2C3E50"/>
          <w:sz w:val="23"/>
          <w:szCs w:val="23"/>
        </w:rPr>
        <w:t xml:space="preserve"> </w:t>
      </w:r>
      <w:r w:rsidR="008C3767" w:rsidRPr="003D6DC6">
        <w:rPr>
          <w:rFonts w:eastAsia="Times New Roman" w:cs="Times New Roman"/>
          <w:b/>
          <w:bCs/>
          <w:color w:val="2C3E50"/>
          <w:sz w:val="23"/>
          <w:szCs w:val="23"/>
        </w:rPr>
        <w:t xml:space="preserve">– </w:t>
      </w:r>
      <w:r w:rsidRPr="003D6DC6">
        <w:rPr>
          <w:rFonts w:eastAsia="Times New Roman" w:cs="Times New Roman"/>
          <w:b/>
          <w:bCs/>
          <w:color w:val="2C3E50"/>
          <w:sz w:val="23"/>
          <w:szCs w:val="23"/>
        </w:rPr>
        <w:t>Lars Seme</w:t>
      </w:r>
      <w:r w:rsidRPr="003D6DC6">
        <w:rPr>
          <w:rFonts w:eastAsia="Times New Roman" w:cs="Times New Roman"/>
          <w:b/>
          <w:bCs/>
          <w:color w:val="2C3E50"/>
          <w:sz w:val="23"/>
          <w:szCs w:val="23"/>
        </w:rPr>
        <w:br/>
      </w:r>
      <w:proofErr w:type="gramStart"/>
      <w:r w:rsidR="00F350BE" w:rsidRPr="000377B1">
        <w:rPr>
          <w:rFonts w:eastAsia="Times New Roman" w:cs="Times New Roman"/>
          <w:color w:val="2C3E50"/>
        </w:rPr>
        <w:t>Though</w:t>
      </w:r>
      <w:proofErr w:type="gramEnd"/>
      <w:r w:rsidR="00F350BE" w:rsidRPr="000377B1">
        <w:rPr>
          <w:rFonts w:eastAsia="Times New Roman" w:cs="Times New Roman"/>
          <w:color w:val="2C3E50"/>
        </w:rPr>
        <w:t xml:space="preserve"> infinity is not actually a number in the usual sense, in this class we will discuss the different ways infinity can be approached mathematically, including the arithmetic of the infinite. Along the way, we will consider the construction of the Natural, Rational, Real, and Complex Numbers and their properties. For example, we will define what we mean by addition and use this to prove why 1+1 = 2. The class will conclude with the treatment of infinity using both Cardinal and Ordinal Numbers.</w:t>
      </w:r>
    </w:p>
    <w:p w:rsidR="003D6DC6" w:rsidRPr="003D6DC6" w:rsidRDefault="003D6DC6" w:rsidP="003D6DC6">
      <w:pPr>
        <w:shd w:val="clear" w:color="auto" w:fill="FFFFFF"/>
        <w:rPr>
          <w:rFonts w:eastAsia="Times New Roman" w:cs="Times New Roman"/>
          <w:color w:val="2C3E50"/>
          <w:sz w:val="23"/>
          <w:szCs w:val="23"/>
        </w:rPr>
      </w:pPr>
      <w:r w:rsidRPr="003D6DC6">
        <w:rPr>
          <w:rFonts w:eastAsia="Times New Roman" w:cs="Times New Roman"/>
          <w:b/>
          <w:bCs/>
          <w:color w:val="2C3E50"/>
          <w:sz w:val="23"/>
          <w:szCs w:val="23"/>
        </w:rPr>
        <w:t xml:space="preserve">The Shape of Space: The Geometry and Topology of the Universe </w:t>
      </w:r>
      <w:r w:rsidR="008C3767" w:rsidRPr="003D6DC6">
        <w:rPr>
          <w:rFonts w:eastAsia="Times New Roman" w:cs="Times New Roman"/>
          <w:b/>
          <w:bCs/>
          <w:color w:val="2C3E50"/>
          <w:sz w:val="23"/>
          <w:szCs w:val="23"/>
        </w:rPr>
        <w:t xml:space="preserve">– </w:t>
      </w:r>
      <w:r w:rsidRPr="003D6DC6">
        <w:rPr>
          <w:rFonts w:eastAsia="Times New Roman" w:cs="Times New Roman"/>
          <w:b/>
          <w:bCs/>
          <w:color w:val="2C3E50"/>
          <w:sz w:val="23"/>
          <w:szCs w:val="23"/>
        </w:rPr>
        <w:t>Josh Ulrey</w:t>
      </w:r>
      <w:r w:rsidRPr="003D6DC6">
        <w:rPr>
          <w:rFonts w:eastAsia="Times New Roman" w:cs="Times New Roman"/>
          <w:color w:val="2C3E50"/>
          <w:sz w:val="23"/>
          <w:szCs w:val="23"/>
        </w:rPr>
        <w:br/>
      </w:r>
      <w:r w:rsidRPr="000377B1">
        <w:rPr>
          <w:rFonts w:eastAsia="Times New Roman" w:cs="Times New Roman"/>
          <w:color w:val="2C3E50"/>
        </w:rPr>
        <w:t>The purpose of this course is to give students an insight into the current theories concerning the shape of our universe. The course begins with the study of two-dimensional surfaces, with a specific focus on the geometric and topological properties that can be used to determine whether or not two surfaces are equivalent. This discussion culminates in the complete topological classification of all two-dimensional surfaces. These ideas are then expanded to higher-dimensional surfaces, with special attention given to the universe in which we live and recent studies about its geometry and topology</w:t>
      </w:r>
      <w:r w:rsidRPr="003D6DC6">
        <w:rPr>
          <w:rFonts w:eastAsia="Times New Roman" w:cs="Times New Roman"/>
          <w:color w:val="2C3E50"/>
          <w:sz w:val="23"/>
          <w:szCs w:val="23"/>
        </w:rPr>
        <w:t>.</w:t>
      </w:r>
    </w:p>
    <w:p w:rsidR="003D6DC6" w:rsidRPr="003D6DC6" w:rsidRDefault="003D6DC6" w:rsidP="008F31D3">
      <w:pPr>
        <w:shd w:val="clear" w:color="auto" w:fill="FFFFFF"/>
        <w:spacing w:after="0"/>
        <w:rPr>
          <w:rFonts w:eastAsia="Times New Roman" w:cs="Times New Roman"/>
          <w:color w:val="2C3E50"/>
          <w:sz w:val="23"/>
          <w:szCs w:val="23"/>
        </w:rPr>
      </w:pPr>
      <w:r>
        <w:rPr>
          <w:rFonts w:eastAsia="Times New Roman" w:cs="Times New Roman"/>
          <w:color w:val="2C3E50"/>
          <w:sz w:val="23"/>
          <w:szCs w:val="23"/>
        </w:rPr>
        <w:t>N</w:t>
      </w:r>
      <w:r w:rsidRPr="003D6DC6">
        <w:rPr>
          <w:rFonts w:eastAsia="Times New Roman" w:cs="Times New Roman"/>
          <w:b/>
          <w:bCs/>
          <w:color w:val="2C3E50"/>
          <w:sz w:val="23"/>
          <w:szCs w:val="23"/>
        </w:rPr>
        <w:t>ATURAL SCIENCES </w:t>
      </w:r>
    </w:p>
    <w:p w:rsidR="00FB171A" w:rsidRDefault="005704FC" w:rsidP="000377B1">
      <w:pPr>
        <w:shd w:val="clear" w:color="auto" w:fill="FFFFFF"/>
        <w:spacing w:after="0"/>
        <w:rPr>
          <w:rFonts w:eastAsia="Times New Roman" w:cs="Times New Roman"/>
          <w:color w:val="2C3E50"/>
          <w:sz w:val="23"/>
          <w:szCs w:val="23"/>
        </w:rPr>
      </w:pPr>
      <w:r w:rsidRPr="005704FC">
        <w:rPr>
          <w:rFonts w:eastAsia="Times New Roman" w:cs="Times New Roman"/>
          <w:b/>
          <w:bCs/>
          <w:color w:val="2C3E50"/>
          <w:sz w:val="23"/>
          <w:szCs w:val="23"/>
        </w:rPr>
        <w:t>The Science Behind Renewable Energy</w:t>
      </w:r>
      <w:r w:rsidR="008C3767">
        <w:rPr>
          <w:rFonts w:eastAsia="Times New Roman" w:cs="Times New Roman"/>
          <w:b/>
          <w:bCs/>
          <w:color w:val="2C3E50"/>
          <w:sz w:val="23"/>
          <w:szCs w:val="23"/>
        </w:rPr>
        <w:t xml:space="preserve"> </w:t>
      </w:r>
      <w:r w:rsidR="008C3767" w:rsidRPr="003D6DC6">
        <w:rPr>
          <w:rFonts w:eastAsia="Times New Roman" w:cs="Times New Roman"/>
          <w:b/>
          <w:bCs/>
          <w:color w:val="2C3E50"/>
          <w:sz w:val="23"/>
          <w:szCs w:val="23"/>
        </w:rPr>
        <w:t xml:space="preserve">– </w:t>
      </w:r>
      <w:r w:rsidRPr="005704FC">
        <w:rPr>
          <w:rFonts w:eastAsia="Times New Roman" w:cs="Times New Roman"/>
          <w:b/>
          <w:bCs/>
          <w:color w:val="2C3E50"/>
          <w:sz w:val="23"/>
          <w:szCs w:val="23"/>
        </w:rPr>
        <w:t xml:space="preserve">Stephen </w:t>
      </w:r>
      <w:proofErr w:type="spellStart"/>
      <w:r w:rsidRPr="005704FC">
        <w:rPr>
          <w:rFonts w:eastAsia="Times New Roman" w:cs="Times New Roman"/>
          <w:b/>
          <w:bCs/>
          <w:color w:val="2C3E50"/>
          <w:sz w:val="23"/>
          <w:szCs w:val="23"/>
        </w:rPr>
        <w:t>Borutta</w:t>
      </w:r>
      <w:proofErr w:type="spellEnd"/>
      <w:r w:rsidR="003D6DC6">
        <w:rPr>
          <w:rFonts w:eastAsia="Times New Roman" w:cs="Times New Roman"/>
          <w:b/>
          <w:bCs/>
          <w:color w:val="2C3E50"/>
          <w:sz w:val="23"/>
          <w:szCs w:val="23"/>
        </w:rPr>
        <w:br/>
      </w:r>
      <w:r w:rsidRPr="000377B1">
        <w:rPr>
          <w:rFonts w:eastAsia="Times New Roman" w:cs="Times New Roman"/>
          <w:color w:val="2C3E50"/>
        </w:rPr>
        <w:t>In 2012, the three major fossil fuels - petroleum, natural gas, and coal - accounted for over 80% of the nation's energy production. Not only do all of these fuels produce pollution, but they are finite in nature. A greener and more permanent alternative to these fossil fuels are renewable energies like solar, wind, biomass, or hydrogen. In this class, students will dive into the science behind a few of these energies, and discuss their benefits and limitations.</w:t>
      </w:r>
      <w:r w:rsidR="000377B1">
        <w:rPr>
          <w:rFonts w:eastAsia="Times New Roman" w:cs="Times New Roman"/>
          <w:color w:val="2C3E50"/>
          <w:sz w:val="23"/>
          <w:szCs w:val="23"/>
        </w:rPr>
        <w:br/>
      </w:r>
    </w:p>
    <w:p w:rsidR="00173573" w:rsidRPr="00173573" w:rsidRDefault="00173573" w:rsidP="005704FC">
      <w:pPr>
        <w:shd w:val="clear" w:color="auto" w:fill="FFFFFF"/>
        <w:rPr>
          <w:rFonts w:eastAsia="Times New Roman" w:cs="Times New Roman"/>
          <w:color w:val="000000"/>
        </w:rPr>
      </w:pPr>
      <w:r w:rsidRPr="00173573">
        <w:rPr>
          <w:rFonts w:eastAsia="Times New Roman" w:cs="Times New Roman"/>
          <w:b/>
          <w:bCs/>
          <w:color w:val="2C3E50"/>
          <w:sz w:val="23"/>
          <w:szCs w:val="23"/>
        </w:rPr>
        <w:t>Life's Endless Wonders</w:t>
      </w:r>
      <w:r w:rsidR="008C3767">
        <w:rPr>
          <w:rFonts w:eastAsia="Times New Roman" w:cs="Times New Roman"/>
          <w:b/>
          <w:bCs/>
          <w:color w:val="2C3E50"/>
          <w:sz w:val="23"/>
          <w:szCs w:val="23"/>
        </w:rPr>
        <w:t xml:space="preserve"> </w:t>
      </w:r>
      <w:r w:rsidR="008C3767" w:rsidRPr="003D6DC6">
        <w:rPr>
          <w:rFonts w:eastAsia="Times New Roman" w:cs="Times New Roman"/>
          <w:b/>
          <w:bCs/>
          <w:color w:val="2C3E50"/>
          <w:sz w:val="23"/>
          <w:szCs w:val="23"/>
        </w:rPr>
        <w:t xml:space="preserve">– </w:t>
      </w:r>
      <w:r w:rsidRPr="00173573">
        <w:rPr>
          <w:rFonts w:eastAsia="Times New Roman" w:cs="Times New Roman"/>
          <w:b/>
          <w:bCs/>
          <w:color w:val="2C3E50"/>
          <w:sz w:val="23"/>
          <w:szCs w:val="23"/>
        </w:rPr>
        <w:t>Elijah Carter</w:t>
      </w:r>
      <w:r w:rsidR="003D6DC6" w:rsidRPr="003D6DC6">
        <w:rPr>
          <w:rFonts w:eastAsia="Times New Roman" w:cs="Times New Roman"/>
          <w:b/>
          <w:bCs/>
          <w:color w:val="2C3E50"/>
          <w:sz w:val="23"/>
          <w:szCs w:val="23"/>
        </w:rPr>
        <w:br/>
      </w:r>
      <w:proofErr w:type="gramStart"/>
      <w:r w:rsidRPr="00173573">
        <w:rPr>
          <w:rFonts w:eastAsia="Times New Roman" w:cs="Times New Roman"/>
          <w:color w:val="000000"/>
        </w:rPr>
        <w:t>Did</w:t>
      </w:r>
      <w:proofErr w:type="gramEnd"/>
      <w:r w:rsidRPr="00173573">
        <w:rPr>
          <w:rFonts w:eastAsia="Times New Roman" w:cs="Times New Roman"/>
          <w:color w:val="000000"/>
        </w:rPr>
        <w:t xml:space="preserve"> you know that the tongues of some woodpeckers are so long that they wrap around the back of the skull when retracted? </w:t>
      </w:r>
      <w:proofErr w:type="gramStart"/>
      <w:r w:rsidRPr="00173573">
        <w:rPr>
          <w:rFonts w:eastAsia="Times New Roman" w:cs="Times New Roman"/>
          <w:color w:val="000000"/>
        </w:rPr>
        <w:t>Or that there are about a million ants on Earth for every human?</w:t>
      </w:r>
      <w:proofErr w:type="gramEnd"/>
      <w:r w:rsidRPr="00173573">
        <w:rPr>
          <w:rFonts w:eastAsia="Times New Roman" w:cs="Times New Roman"/>
          <w:color w:val="000000"/>
        </w:rPr>
        <w:t xml:space="preserve"> That your body contains more bacterial cells than human cells? </w:t>
      </w:r>
      <w:proofErr w:type="gramStart"/>
      <w:r w:rsidRPr="00173573">
        <w:rPr>
          <w:rFonts w:eastAsia="Times New Roman" w:cs="Times New Roman"/>
          <w:color w:val="000000"/>
        </w:rPr>
        <w:t>That</w:t>
      </w:r>
      <w:proofErr w:type="gramEnd"/>
      <w:r w:rsidRPr="00173573">
        <w:rPr>
          <w:rFonts w:eastAsia="Times New Roman" w:cs="Times New Roman"/>
          <w:color w:val="000000"/>
        </w:rPr>
        <w:t xml:space="preserve"> female fig wasps are born pregnant? </w:t>
      </w:r>
    </w:p>
    <w:p w:rsidR="00173573" w:rsidRPr="00173573" w:rsidRDefault="00173573" w:rsidP="00173573">
      <w:pPr>
        <w:rPr>
          <w:rFonts w:ascii="Times New Roman" w:eastAsia="Times New Roman" w:hAnsi="Times New Roman" w:cs="Times New Roman"/>
          <w:color w:val="000000"/>
          <w:sz w:val="24"/>
          <w:szCs w:val="24"/>
        </w:rPr>
      </w:pPr>
      <w:r w:rsidRPr="00173573">
        <w:rPr>
          <w:rFonts w:eastAsia="Times New Roman" w:cs="Times New Roman"/>
          <w:color w:val="000000"/>
        </w:rPr>
        <w:t>This course will focus on these exceptional examples of biology. We will explore how scientists collect data to tell the fascinating stories behind ecological phenomena (and how other scientists sometimes collect additional data to demonstrate that these stories may be more complex than was once thought). Through the course, we will learn about how ecologists and evolutionary biologists view complex systems through the lenses of population genetics, environmental and biological influences, and natural selection.</w:t>
      </w:r>
      <w:r w:rsidRPr="00173573">
        <w:rPr>
          <w:rFonts w:ascii="Times New Roman" w:eastAsia="Times New Roman" w:hAnsi="Times New Roman" w:cs="Times New Roman"/>
          <w:color w:val="000000"/>
          <w:sz w:val="24"/>
          <w:szCs w:val="24"/>
        </w:rPr>
        <w:t> </w:t>
      </w:r>
    </w:p>
    <w:p w:rsidR="00173573" w:rsidRPr="000377B1" w:rsidRDefault="00CA7001" w:rsidP="00173573">
      <w:pPr>
        <w:rPr>
          <w:rFonts w:eastAsia="Times New Roman" w:cs="Times New Roman"/>
          <w:color w:val="2C3E50"/>
        </w:rPr>
      </w:pPr>
      <w:r>
        <w:rPr>
          <w:rFonts w:eastAsia="Times New Roman" w:cs="Times New Roman"/>
          <w:b/>
          <w:bCs/>
          <w:color w:val="2C3E50"/>
          <w:sz w:val="23"/>
          <w:szCs w:val="23"/>
        </w:rPr>
        <w:t>Origins of Implications of Modern Physics – Dwight Daugherty</w:t>
      </w:r>
      <w:r w:rsidRPr="00CA7001">
        <w:rPr>
          <w:b/>
        </w:rPr>
        <w:t xml:space="preserve"> </w:t>
      </w:r>
      <w:r w:rsidR="003D6DC6">
        <w:rPr>
          <w:rFonts w:eastAsia="Times New Roman" w:cs="Times New Roman"/>
          <w:color w:val="2C3E50"/>
          <w:sz w:val="23"/>
          <w:szCs w:val="23"/>
        </w:rPr>
        <w:br/>
      </w:r>
      <w:r w:rsidR="00173573" w:rsidRPr="000377B1">
        <w:rPr>
          <w:rFonts w:eastAsia="Times New Roman" w:cs="Times New Roman"/>
          <w:color w:val="2C3E50"/>
        </w:rPr>
        <w:t xml:space="preserve">This course will explore the beginnings of modern quantum physics.  From Planck and De Broglie to modern string theory we will discuss and explore the history and implications of the quantum universe we live in.  The evolution in the way we view our universe and how we perceive that universe will be the </w:t>
      </w:r>
      <w:r w:rsidR="00173573" w:rsidRPr="000377B1">
        <w:rPr>
          <w:rFonts w:eastAsia="Times New Roman" w:cs="Times New Roman"/>
          <w:color w:val="2C3E50"/>
        </w:rPr>
        <w:lastRenderedPageBreak/>
        <w:t xml:space="preserve">primary focus.  Socratic discussions, demonstrations and select activities will be utilized in the classroom.  </w:t>
      </w:r>
    </w:p>
    <w:p w:rsidR="00173573" w:rsidRPr="000377B1" w:rsidRDefault="00173573" w:rsidP="00173573">
      <w:pPr>
        <w:rPr>
          <w:rFonts w:eastAsia="Times New Roman" w:cs="Times New Roman"/>
          <w:color w:val="2C3E50"/>
        </w:rPr>
      </w:pPr>
      <w:r w:rsidRPr="000377B1">
        <w:rPr>
          <w:rFonts w:eastAsia="Times New Roman" w:cs="Times New Roman"/>
          <w:color w:val="2C3E50"/>
        </w:rPr>
        <w:t>From the earliest theories of wave particle duality to the implications of the Copenhagen interpretation, we will advance to our present day view of modern physics.  Attention will be given to the implications of this theory particularly the effects of quantum thought on the origins, structure and development of our universe. Recommended reading is “The Dancing Wu Li Masters” and “The Elegant Universe”.</w:t>
      </w:r>
    </w:p>
    <w:p w:rsidR="00173573" w:rsidRPr="000377B1" w:rsidRDefault="00173573" w:rsidP="00173573">
      <w:pPr>
        <w:rPr>
          <w:rFonts w:eastAsia="Times New Roman" w:cs="Times New Roman"/>
          <w:color w:val="2C3E50"/>
        </w:rPr>
      </w:pPr>
      <w:r w:rsidRPr="00173573">
        <w:rPr>
          <w:rFonts w:eastAsia="Times New Roman" w:cs="Times New Roman"/>
          <w:b/>
          <w:bCs/>
          <w:color w:val="2C3E50"/>
          <w:sz w:val="23"/>
          <w:szCs w:val="23"/>
        </w:rPr>
        <w:t>Thinking About Scientific Thought</w:t>
      </w:r>
      <w:r w:rsidR="008C3767">
        <w:rPr>
          <w:rFonts w:eastAsia="Times New Roman" w:cs="Times New Roman"/>
          <w:b/>
          <w:bCs/>
          <w:color w:val="2C3E50"/>
          <w:sz w:val="23"/>
          <w:szCs w:val="23"/>
        </w:rPr>
        <w:t xml:space="preserve"> </w:t>
      </w:r>
      <w:r w:rsidR="003D6DC6" w:rsidRPr="003D6DC6">
        <w:rPr>
          <w:rFonts w:eastAsia="Times New Roman" w:cs="Times New Roman"/>
          <w:b/>
          <w:bCs/>
          <w:color w:val="2C3E50"/>
          <w:sz w:val="23"/>
          <w:szCs w:val="23"/>
        </w:rPr>
        <w:t>–</w:t>
      </w:r>
      <w:r w:rsidR="008C3767">
        <w:rPr>
          <w:rFonts w:eastAsia="Times New Roman" w:cs="Times New Roman"/>
          <w:b/>
          <w:bCs/>
          <w:color w:val="2C3E50"/>
          <w:sz w:val="23"/>
          <w:szCs w:val="23"/>
        </w:rPr>
        <w:t xml:space="preserve"> </w:t>
      </w:r>
      <w:r w:rsidR="00BC4CBE" w:rsidRPr="00BC4CBE">
        <w:rPr>
          <w:rFonts w:eastAsia="Times New Roman" w:cs="Times New Roman"/>
          <w:b/>
          <w:bCs/>
          <w:color w:val="2C3E50"/>
          <w:sz w:val="23"/>
          <w:szCs w:val="23"/>
        </w:rPr>
        <w:t xml:space="preserve">Tim </w:t>
      </w:r>
      <w:proofErr w:type="spellStart"/>
      <w:r w:rsidR="00BC4CBE" w:rsidRPr="00BC4CBE">
        <w:rPr>
          <w:rFonts w:eastAsia="Times New Roman" w:cs="Times New Roman"/>
          <w:b/>
          <w:bCs/>
          <w:color w:val="2C3E50"/>
          <w:sz w:val="23"/>
          <w:szCs w:val="23"/>
        </w:rPr>
        <w:t>Trawick</w:t>
      </w:r>
      <w:proofErr w:type="spellEnd"/>
      <w:r w:rsidR="003D6DC6">
        <w:rPr>
          <w:rFonts w:eastAsia="Times New Roman" w:cs="Times New Roman"/>
          <w:color w:val="2C3E50"/>
          <w:sz w:val="23"/>
          <w:szCs w:val="23"/>
        </w:rPr>
        <w:br/>
      </w:r>
      <w:r w:rsidRPr="000377B1">
        <w:rPr>
          <w:rFonts w:eastAsia="Times New Roman" w:cs="Times New Roman"/>
          <w:color w:val="2C3E50"/>
        </w:rPr>
        <w:t>How do we arrive at conclusions in science?  How does mathematics guide our thinking?  What support do we need to confirm, contradict or reshape a scientific law or theory?  How does scientific theory inform other “truths” and “policies” that we use to guide our lives?</w:t>
      </w:r>
    </w:p>
    <w:p w:rsidR="00173573" w:rsidRPr="000377B1" w:rsidRDefault="00173573" w:rsidP="00173573">
      <w:pPr>
        <w:shd w:val="clear" w:color="auto" w:fill="FFFFFF"/>
        <w:rPr>
          <w:rFonts w:eastAsia="Times New Roman" w:cs="Times New Roman"/>
          <w:color w:val="2C3E50"/>
        </w:rPr>
      </w:pPr>
      <w:r w:rsidRPr="000377B1">
        <w:rPr>
          <w:rFonts w:eastAsia="Times New Roman" w:cs="Times New Roman"/>
          <w:color w:val="2C3E50"/>
        </w:rPr>
        <w:t>This course will focus upon scientific thinking.  Logic, reasoning, mathematics guide thought while empirical observations are the hallmark of scientific endeavor.  Interesting topics will be discussed as they pertain to the “quest for truth” such as: cosmology (age and history and content of the universe); popular conceptions / misconceptions of physical reality; the interface between religion, science and philosophy; the background and birth of quantum theory; applying science in modern technology and policy.  Students will be expected to read, write and contribute to class discussion.</w:t>
      </w:r>
    </w:p>
    <w:p w:rsidR="005712F3" w:rsidRDefault="003D6DC6" w:rsidP="005712F3">
      <w:pPr>
        <w:shd w:val="clear" w:color="auto" w:fill="FFFFFF"/>
        <w:spacing w:after="0"/>
        <w:rPr>
          <w:rFonts w:eastAsia="Times New Roman" w:cs="Times New Roman"/>
          <w:color w:val="2C3E50"/>
          <w:sz w:val="23"/>
          <w:szCs w:val="23"/>
        </w:rPr>
      </w:pPr>
      <w:r w:rsidRPr="003D6DC6">
        <w:rPr>
          <w:rFonts w:eastAsia="Times New Roman" w:cs="Times New Roman"/>
          <w:b/>
          <w:bCs/>
          <w:color w:val="2C3E50"/>
          <w:sz w:val="23"/>
          <w:szCs w:val="23"/>
        </w:rPr>
        <w:t>SOCIAL SCIENCES </w:t>
      </w:r>
    </w:p>
    <w:p w:rsidR="003D6DC6" w:rsidRPr="000377B1" w:rsidRDefault="003D6DC6" w:rsidP="003D6DC6">
      <w:pPr>
        <w:shd w:val="clear" w:color="auto" w:fill="FFFFFF"/>
        <w:rPr>
          <w:rFonts w:eastAsia="Times New Roman" w:cs="Times New Roman"/>
          <w:color w:val="2C3E50"/>
        </w:rPr>
      </w:pPr>
      <w:r w:rsidRPr="003D6DC6">
        <w:rPr>
          <w:rFonts w:eastAsia="Times New Roman" w:cs="Times New Roman"/>
          <w:b/>
          <w:bCs/>
          <w:color w:val="2C3E50"/>
          <w:sz w:val="23"/>
          <w:szCs w:val="23"/>
        </w:rPr>
        <w:t>Introduction to Sociology – Dr. Rapheal Lewis</w:t>
      </w:r>
      <w:r w:rsidRPr="003D6DC6">
        <w:rPr>
          <w:rFonts w:eastAsia="Times New Roman" w:cs="Times New Roman"/>
          <w:b/>
          <w:bCs/>
          <w:color w:val="2C3E50"/>
          <w:sz w:val="23"/>
          <w:szCs w:val="23"/>
        </w:rPr>
        <w:br/>
      </w:r>
      <w:r w:rsidRPr="000377B1">
        <w:rPr>
          <w:rFonts w:eastAsia="Times New Roman" w:cs="Times New Roman"/>
          <w:color w:val="2C3E50"/>
        </w:rPr>
        <w:t xml:space="preserve">This course covers a specific methodology centered </w:t>
      </w:r>
      <w:proofErr w:type="gramStart"/>
      <w:r w:rsidRPr="000377B1">
        <w:rPr>
          <w:rFonts w:eastAsia="Times New Roman" w:cs="Times New Roman"/>
          <w:color w:val="2C3E50"/>
        </w:rPr>
        <w:t>around</w:t>
      </w:r>
      <w:proofErr w:type="gramEnd"/>
      <w:r w:rsidRPr="000377B1">
        <w:rPr>
          <w:rFonts w:eastAsia="Times New Roman" w:cs="Times New Roman"/>
          <w:color w:val="2C3E50"/>
        </w:rPr>
        <w:t xml:space="preserve"> critical thinking, while at the same time engaging the patterns of thought of the early sociologist. It has been always a matter of curiosity how people get along with others, what they do for a living, and who and how people select leaders. Over the years there have been countless observations about human behavior. This course attempts to examine some of these in terms of content and consequences. Each student will be required to complete at least two requirements. </w:t>
      </w:r>
    </w:p>
    <w:p w:rsidR="003D6DC6" w:rsidRPr="000377B1" w:rsidRDefault="003D6DC6" w:rsidP="003D6DC6">
      <w:pPr>
        <w:shd w:val="clear" w:color="auto" w:fill="FFFFFF"/>
        <w:rPr>
          <w:rFonts w:eastAsia="Times New Roman" w:cs="Times New Roman"/>
          <w:color w:val="2C3E50"/>
        </w:rPr>
      </w:pPr>
      <w:r w:rsidRPr="000377B1">
        <w:rPr>
          <w:rFonts w:eastAsia="Times New Roman" w:cs="Times New Roman"/>
          <w:color w:val="2C3E50"/>
        </w:rPr>
        <w:t>1. They must select one of the early sociologists and discuss their philosophy and methodology and the reasons for their choice. All of this should be prepared and presented in an essay or some other form, based on the student creativity. </w:t>
      </w:r>
    </w:p>
    <w:p w:rsidR="003D6DC6" w:rsidRPr="000377B1" w:rsidRDefault="003D6DC6" w:rsidP="003D6DC6">
      <w:pPr>
        <w:shd w:val="clear" w:color="auto" w:fill="FFFFFF"/>
        <w:rPr>
          <w:rFonts w:eastAsia="Times New Roman" w:cs="Times New Roman"/>
          <w:color w:val="2C3E50"/>
        </w:rPr>
      </w:pPr>
      <w:r w:rsidRPr="000377B1">
        <w:rPr>
          <w:rFonts w:eastAsia="Times New Roman" w:cs="Times New Roman"/>
          <w:bCs/>
          <w:color w:val="2C3E50"/>
        </w:rPr>
        <w:t>2</w:t>
      </w:r>
      <w:r w:rsidRPr="000377B1">
        <w:rPr>
          <w:rFonts w:eastAsia="Times New Roman" w:cs="Times New Roman"/>
          <w:b/>
          <w:bCs/>
          <w:color w:val="2C3E50"/>
        </w:rPr>
        <w:t>. </w:t>
      </w:r>
      <w:r w:rsidRPr="000377B1">
        <w:rPr>
          <w:rFonts w:eastAsia="Times New Roman" w:cs="Times New Roman"/>
          <w:color w:val="2C3E50"/>
        </w:rPr>
        <w:t> A research design or a plan to investigate a sociological problem at some time in the future must be developed. </w:t>
      </w:r>
    </w:p>
    <w:p w:rsidR="00BC4CBE" w:rsidRPr="000377B1" w:rsidRDefault="00BC4CBE" w:rsidP="00BC4CBE">
      <w:pPr>
        <w:shd w:val="clear" w:color="auto" w:fill="FFFFFF"/>
        <w:rPr>
          <w:color w:val="2C3E50"/>
        </w:rPr>
      </w:pPr>
      <w:r w:rsidRPr="00BC4CBE">
        <w:rPr>
          <w:rFonts w:eastAsia="Times New Roman" w:cs="Times New Roman"/>
          <w:b/>
          <w:bCs/>
          <w:color w:val="2C3E50"/>
          <w:sz w:val="23"/>
          <w:szCs w:val="23"/>
        </w:rPr>
        <w:t>Developing Nations</w:t>
      </w:r>
      <w:r w:rsidR="008C3767">
        <w:rPr>
          <w:rFonts w:eastAsia="Times New Roman" w:cs="Times New Roman"/>
          <w:b/>
          <w:bCs/>
          <w:color w:val="2C3E50"/>
          <w:sz w:val="23"/>
          <w:szCs w:val="23"/>
        </w:rPr>
        <w:t xml:space="preserve"> </w:t>
      </w:r>
      <w:r w:rsidR="008C3767" w:rsidRPr="003D6DC6">
        <w:rPr>
          <w:rFonts w:eastAsia="Times New Roman" w:cs="Times New Roman"/>
          <w:b/>
          <w:bCs/>
          <w:color w:val="2C3E50"/>
          <w:sz w:val="23"/>
          <w:szCs w:val="23"/>
        </w:rPr>
        <w:t xml:space="preserve">– </w:t>
      </w:r>
      <w:proofErr w:type="spellStart"/>
      <w:r w:rsidR="003D6DC6" w:rsidRPr="003D6DC6">
        <w:rPr>
          <w:rFonts w:eastAsia="Times New Roman" w:cs="Times New Roman"/>
          <w:b/>
          <w:bCs/>
          <w:color w:val="2C3E50"/>
          <w:sz w:val="23"/>
          <w:szCs w:val="23"/>
        </w:rPr>
        <w:t>Kondwani</w:t>
      </w:r>
      <w:proofErr w:type="spellEnd"/>
      <w:r w:rsidR="003D6DC6" w:rsidRPr="003D6DC6">
        <w:rPr>
          <w:rFonts w:eastAsia="Times New Roman" w:cs="Times New Roman"/>
          <w:b/>
          <w:bCs/>
          <w:color w:val="2C3E50"/>
          <w:sz w:val="23"/>
          <w:szCs w:val="23"/>
        </w:rPr>
        <w:t xml:space="preserve"> </w:t>
      </w:r>
      <w:proofErr w:type="spellStart"/>
      <w:r w:rsidR="003D6DC6" w:rsidRPr="003D6DC6">
        <w:rPr>
          <w:rFonts w:eastAsia="Times New Roman" w:cs="Times New Roman"/>
          <w:b/>
          <w:bCs/>
          <w:color w:val="2C3E50"/>
          <w:sz w:val="23"/>
          <w:szCs w:val="23"/>
        </w:rPr>
        <w:t>Phwandaphwanda</w:t>
      </w:r>
      <w:proofErr w:type="spellEnd"/>
      <w:r w:rsidR="003D6DC6" w:rsidRPr="003D6DC6">
        <w:rPr>
          <w:rFonts w:eastAsia="Times New Roman" w:cs="Times New Roman"/>
          <w:b/>
          <w:bCs/>
          <w:color w:val="2C3E50"/>
          <w:sz w:val="23"/>
          <w:szCs w:val="23"/>
        </w:rPr>
        <w:br/>
      </w:r>
      <w:r w:rsidRPr="000377B1">
        <w:rPr>
          <w:color w:val="2C3E50"/>
        </w:rPr>
        <w:t>Students will explore political systems in selected developing countries and examine how governments within those political systems serve their people to help them improve their lives.  Discussion will focus on a number of areas including education, employment, health, food production and security, and civic education.  Students will also discuss how international development impacts the lives of people living in poor countries.</w:t>
      </w:r>
    </w:p>
    <w:p w:rsidR="00BC4CBE" w:rsidRPr="000377B1" w:rsidRDefault="00BC4CBE" w:rsidP="00BC4CBE">
      <w:pPr>
        <w:shd w:val="clear" w:color="auto" w:fill="FFFFFF"/>
        <w:rPr>
          <w:rFonts w:eastAsia="Times New Roman" w:cs="Times New Roman"/>
          <w:color w:val="2C3E50"/>
        </w:rPr>
      </w:pPr>
      <w:r w:rsidRPr="000377B1">
        <w:rPr>
          <w:rFonts w:eastAsia="Times New Roman" w:cs="Times New Roman"/>
          <w:color w:val="2C3E50"/>
        </w:rPr>
        <w:lastRenderedPageBreak/>
        <w:t>Selected readings will be used for lectures and class discussion.  Different activities will be used to accommodate the learning styles of students to give each student a chance to maximize his/her learning process.  Students will also be encouraged to conduct basic research for their own further understanding of material discussed in class.</w:t>
      </w:r>
    </w:p>
    <w:p w:rsidR="00BC4CBE" w:rsidRPr="000377B1" w:rsidRDefault="00BC4CBE" w:rsidP="00BC4CBE">
      <w:pPr>
        <w:rPr>
          <w:color w:val="2C3E50"/>
        </w:rPr>
      </w:pPr>
      <w:r w:rsidRPr="00BC4CBE">
        <w:rPr>
          <w:rFonts w:eastAsia="Times New Roman" w:cs="Times New Roman"/>
          <w:b/>
          <w:bCs/>
          <w:color w:val="2C3E50"/>
          <w:sz w:val="23"/>
          <w:szCs w:val="23"/>
        </w:rPr>
        <w:t>Understanding Modern America</w:t>
      </w:r>
      <w:r w:rsidR="008C3767">
        <w:rPr>
          <w:rFonts w:eastAsia="Times New Roman" w:cs="Times New Roman"/>
          <w:b/>
          <w:bCs/>
          <w:color w:val="2C3E50"/>
          <w:sz w:val="23"/>
          <w:szCs w:val="23"/>
        </w:rPr>
        <w:t xml:space="preserve"> </w:t>
      </w:r>
      <w:r w:rsidR="008C3767" w:rsidRPr="003D6DC6">
        <w:rPr>
          <w:rFonts w:eastAsia="Times New Roman" w:cs="Times New Roman"/>
          <w:b/>
          <w:bCs/>
          <w:color w:val="2C3E50"/>
          <w:sz w:val="23"/>
          <w:szCs w:val="23"/>
        </w:rPr>
        <w:t xml:space="preserve">– </w:t>
      </w:r>
      <w:r w:rsidR="003D6DC6" w:rsidRPr="003D6DC6">
        <w:rPr>
          <w:rFonts w:eastAsia="Times New Roman" w:cs="Times New Roman"/>
          <w:b/>
          <w:bCs/>
          <w:color w:val="2C3E50"/>
          <w:sz w:val="23"/>
          <w:szCs w:val="23"/>
        </w:rPr>
        <w:t>Jim Ross</w:t>
      </w:r>
      <w:r w:rsidR="003D6DC6" w:rsidRPr="003D6DC6">
        <w:rPr>
          <w:rFonts w:eastAsia="Times New Roman" w:cs="Times New Roman"/>
          <w:color w:val="2C3E50"/>
          <w:sz w:val="23"/>
          <w:szCs w:val="23"/>
        </w:rPr>
        <w:br/>
      </w:r>
      <w:r w:rsidRPr="000377B1">
        <w:rPr>
          <w:color w:val="2C3E50"/>
        </w:rPr>
        <w:t>This class will examine the images Americans have of themselves, their government, and other social institutions in modern America (1945-2014).  Americans find themselves vacillating between nostalgia for a golden past and cynicism about the present and the future.  In this class, we will examine how the choices of those in the past combined with the choices we make as individuals and a society in the present have shaped our current understandings of our nation.  By exploring the importance of worldviews, and the importance of how worldviews are constructed, this class will help students look at the past and use it to help them decide the best way to respond to our rapidly changing world.</w:t>
      </w:r>
    </w:p>
    <w:p w:rsidR="00BC4CBE" w:rsidRPr="000377B1" w:rsidRDefault="00BC4CBE" w:rsidP="00BC4CBE">
      <w:pPr>
        <w:shd w:val="clear" w:color="auto" w:fill="FFFFFF"/>
        <w:rPr>
          <w:rFonts w:eastAsia="Times New Roman" w:cs="Times New Roman"/>
          <w:color w:val="2C3E50"/>
        </w:rPr>
      </w:pPr>
      <w:r w:rsidRPr="000377B1">
        <w:rPr>
          <w:rFonts w:eastAsia="Times New Roman" w:cs="Times New Roman"/>
          <w:color w:val="2C3E50"/>
        </w:rPr>
        <w:t>Specifically we will look at issues like the role of the government in the economy during and after World War II, the role of advertising men in the creation of a new consumer culture that began to market “hip,” the rise of experts who “explained” reality to families, a foreign policy based on exporting American democracy, the rise of the “rights” movement in the 1960s, and the rise of mass movements for change in the 1960s.  In looking at the past we will try to understand our present.</w:t>
      </w:r>
    </w:p>
    <w:p w:rsidR="00BC4CBE" w:rsidRPr="000377B1" w:rsidRDefault="00BC4CBE" w:rsidP="00BC4CBE">
      <w:pPr>
        <w:shd w:val="clear" w:color="auto" w:fill="FFFFFF"/>
        <w:rPr>
          <w:rFonts w:eastAsia="Times New Roman" w:cs="Times New Roman"/>
          <w:color w:val="2C3E50"/>
        </w:rPr>
      </w:pPr>
      <w:r w:rsidRPr="000377B1">
        <w:rPr>
          <w:rFonts w:eastAsia="Times New Roman" w:cs="Times New Roman"/>
          <w:color w:val="2C3E50"/>
        </w:rPr>
        <w:t>We will use primary sources documents, music, art work, television commercials, and numerous other sources to allow each student to come to his or her own conclusions about the questions we are asking.  In the end, each student will be his or her own historian.   Each student will be expected to use evidence to defend his or her conclusions.  </w:t>
      </w:r>
    </w:p>
    <w:p w:rsidR="00BC4CBE" w:rsidRPr="000377B1" w:rsidRDefault="00BC4CBE" w:rsidP="00BC4CBE">
      <w:pPr>
        <w:shd w:val="clear" w:color="auto" w:fill="FFFFFF"/>
        <w:rPr>
          <w:rFonts w:eastAsia="Times New Roman" w:cs="Times New Roman"/>
          <w:color w:val="2C3E50"/>
        </w:rPr>
      </w:pPr>
      <w:r w:rsidRPr="000377B1">
        <w:rPr>
          <w:rFonts w:eastAsia="Times New Roman" w:cs="Times New Roman"/>
          <w:color w:val="2C3E50"/>
        </w:rPr>
        <w:t>We will specifically ask the following questions:</w:t>
      </w:r>
    </w:p>
    <w:p w:rsidR="00BC4CBE" w:rsidRPr="000377B1" w:rsidRDefault="00BC4CBE" w:rsidP="00BC4CBE">
      <w:pPr>
        <w:shd w:val="clear" w:color="auto" w:fill="FFFFFF"/>
        <w:rPr>
          <w:rFonts w:eastAsia="Times New Roman" w:cs="Times New Roman"/>
          <w:color w:val="2C3E50"/>
        </w:rPr>
      </w:pPr>
      <w:r w:rsidRPr="000377B1">
        <w:rPr>
          <w:rFonts w:eastAsia="Times New Roman" w:cs="Times New Roman"/>
          <w:color w:val="2C3E50"/>
        </w:rPr>
        <w:t>1.       Why is the United States like it is in 2014?</w:t>
      </w:r>
      <w:r w:rsidRPr="000377B1">
        <w:rPr>
          <w:rFonts w:eastAsia="Times New Roman" w:cs="Times New Roman"/>
          <w:color w:val="2C3E50"/>
        </w:rPr>
        <w:br/>
        <w:t>2.       How do we live between nostalgia and cynicism about the modern world?</w:t>
      </w:r>
      <w:r w:rsidRPr="000377B1">
        <w:rPr>
          <w:rFonts w:eastAsia="Times New Roman" w:cs="Times New Roman"/>
          <w:color w:val="2C3E50"/>
        </w:rPr>
        <w:br/>
        <w:t>3.       How do we live with our deepest differences and at the same time guarantee liberty and justice for all?</w:t>
      </w:r>
    </w:p>
    <w:p w:rsidR="00BC4CBE" w:rsidRPr="000377B1" w:rsidRDefault="00BC4CBE" w:rsidP="00BC4CBE">
      <w:pPr>
        <w:shd w:val="clear" w:color="auto" w:fill="FFFFFF"/>
        <w:rPr>
          <w:rFonts w:eastAsia="Times New Roman" w:cs="Times New Roman"/>
          <w:color w:val="2C3E50"/>
        </w:rPr>
      </w:pPr>
      <w:r w:rsidRPr="008C3767">
        <w:rPr>
          <w:rFonts w:eastAsia="Times New Roman" w:cs="Times New Roman"/>
          <w:b/>
          <w:bCs/>
          <w:color w:val="2C3E50"/>
          <w:sz w:val="23"/>
          <w:szCs w:val="23"/>
        </w:rPr>
        <w:t>Power of Words in Political Conflict and Debate</w:t>
      </w:r>
      <w:r w:rsidR="008C3767">
        <w:rPr>
          <w:rFonts w:eastAsia="Times New Roman" w:cs="Times New Roman"/>
          <w:b/>
          <w:bCs/>
          <w:i/>
          <w:color w:val="2C3E50"/>
          <w:sz w:val="23"/>
          <w:szCs w:val="23"/>
        </w:rPr>
        <w:t xml:space="preserve"> </w:t>
      </w:r>
      <w:r w:rsidR="008C3767" w:rsidRPr="003D6DC6">
        <w:rPr>
          <w:rFonts w:eastAsia="Times New Roman" w:cs="Times New Roman"/>
          <w:b/>
          <w:bCs/>
          <w:color w:val="2C3E50"/>
          <w:sz w:val="23"/>
          <w:szCs w:val="23"/>
        </w:rPr>
        <w:t xml:space="preserve">– </w:t>
      </w:r>
      <w:r w:rsidR="003D6DC6" w:rsidRPr="003D6DC6">
        <w:rPr>
          <w:rFonts w:eastAsia="Times New Roman" w:cs="Times New Roman"/>
          <w:b/>
          <w:bCs/>
          <w:color w:val="2C3E50"/>
          <w:sz w:val="23"/>
          <w:szCs w:val="23"/>
        </w:rPr>
        <w:t xml:space="preserve"> Dr. Peggy Scranton</w:t>
      </w:r>
      <w:r w:rsidR="003D6DC6" w:rsidRPr="003D6DC6">
        <w:rPr>
          <w:rFonts w:eastAsia="Times New Roman" w:cs="Times New Roman"/>
          <w:color w:val="2C3E50"/>
          <w:sz w:val="23"/>
          <w:szCs w:val="23"/>
        </w:rPr>
        <w:br/>
      </w:r>
      <w:r w:rsidRPr="000377B1">
        <w:rPr>
          <w:rFonts w:eastAsia="Times New Roman" w:cs="Times New Roman"/>
          <w:color w:val="2C3E50"/>
        </w:rPr>
        <w:t>This class explores how the meaning of words and the choice of words affect not just who wins or</w:t>
      </w:r>
      <w:r w:rsidRPr="00BC4CBE">
        <w:rPr>
          <w:rFonts w:eastAsia="Times New Roman" w:cs="Times New Roman"/>
          <w:color w:val="2C3E50"/>
          <w:sz w:val="23"/>
          <w:szCs w:val="23"/>
        </w:rPr>
        <w:t xml:space="preserve"> </w:t>
      </w:r>
      <w:r w:rsidRPr="000377B1">
        <w:rPr>
          <w:rFonts w:eastAsia="Times New Roman" w:cs="Times New Roman"/>
          <w:color w:val="2C3E50"/>
        </w:rPr>
        <w:t xml:space="preserve">loses political conflicts and debates but also the meaning of winning and losing.  Our purpose is to examine how words influence “who gets what, when, and how,” which is Harold </w:t>
      </w:r>
      <w:proofErr w:type="spellStart"/>
      <w:r w:rsidRPr="000377B1">
        <w:rPr>
          <w:rFonts w:eastAsia="Times New Roman" w:cs="Times New Roman"/>
          <w:color w:val="2C3E50"/>
        </w:rPr>
        <w:t>Lasswell’s</w:t>
      </w:r>
      <w:proofErr w:type="spellEnd"/>
      <w:r w:rsidRPr="000377B1">
        <w:rPr>
          <w:rFonts w:eastAsia="Times New Roman" w:cs="Times New Roman"/>
          <w:color w:val="2C3E50"/>
        </w:rPr>
        <w:t xml:space="preserve"> enduring definition of politics.  Words can enhance or diminish a speaker’s message; they may enlighten some and confuse others; political labeling can help or hurt a person or group or cause.  Language used in political speech conveys multiple meanings and creates differential outcomes as some listeners hear threats while others hear promises.  Following the insights of Murray Edelman, who pioneered the study of “politics as spectacle” and “the political uses of language,” we will examine how selected words call some to action and reassure others that they need not act.  </w:t>
      </w:r>
    </w:p>
    <w:p w:rsidR="00BC4CBE" w:rsidRPr="000377B1" w:rsidRDefault="00BC4CBE" w:rsidP="00BC4CBE">
      <w:pPr>
        <w:shd w:val="clear" w:color="auto" w:fill="FFFFFF"/>
        <w:rPr>
          <w:rFonts w:eastAsia="Times New Roman" w:cs="Times New Roman"/>
          <w:color w:val="2C3E50"/>
        </w:rPr>
      </w:pPr>
      <w:r w:rsidRPr="000377B1">
        <w:rPr>
          <w:rFonts w:eastAsia="Times New Roman" w:cs="Times New Roman"/>
          <w:color w:val="2C3E50"/>
        </w:rPr>
        <w:lastRenderedPageBreak/>
        <w:t xml:space="preserve">We will consider the resource value and impact of words on conflict and political debate described in two types of cases:  1) the utility of military force and negotiations in extending and maintaining security structures in general and specifically in the Peloponnesian War, and 2) nonviolent movements against brutal dictators, specifically the Serbian student OTPOR struggle against Milosevic in 2000-2001 and the Liberian Women’s Peace Movement, for which two activists received the Nobel Peace Prize in 2012.  </w:t>
      </w:r>
    </w:p>
    <w:p w:rsidR="00BC4CBE" w:rsidRPr="000377B1" w:rsidRDefault="00BC4CBE" w:rsidP="00BC4CBE">
      <w:pPr>
        <w:shd w:val="clear" w:color="auto" w:fill="FFFFFF"/>
        <w:rPr>
          <w:rFonts w:eastAsia="Times New Roman" w:cs="Times New Roman"/>
          <w:color w:val="2C3E50"/>
        </w:rPr>
      </w:pPr>
      <w:r w:rsidRPr="000377B1">
        <w:rPr>
          <w:rFonts w:eastAsia="Times New Roman" w:cs="Times New Roman"/>
          <w:color w:val="2C3E50"/>
        </w:rPr>
        <w:t xml:space="preserve">Sources students will read/observe include </w:t>
      </w:r>
    </w:p>
    <w:p w:rsidR="00BC4CBE" w:rsidRPr="000377B1" w:rsidRDefault="00BC4CBE" w:rsidP="00BC4CBE">
      <w:pPr>
        <w:numPr>
          <w:ilvl w:val="0"/>
          <w:numId w:val="3"/>
        </w:numPr>
        <w:shd w:val="clear" w:color="auto" w:fill="FFFFFF"/>
        <w:rPr>
          <w:rFonts w:eastAsia="Times New Roman" w:cs="Times New Roman"/>
          <w:bCs/>
          <w:color w:val="2C3E50"/>
        </w:rPr>
      </w:pPr>
      <w:r w:rsidRPr="000377B1">
        <w:rPr>
          <w:rFonts w:eastAsia="Times New Roman" w:cs="Times New Roman"/>
          <w:bCs/>
          <w:color w:val="2C3E50"/>
        </w:rPr>
        <w:t>An introductory provocative essay about conflict and conflict resolution in the Ukraine</w:t>
      </w:r>
    </w:p>
    <w:p w:rsidR="00BC4CBE" w:rsidRPr="000377B1" w:rsidRDefault="00BC4CBE" w:rsidP="00BC4CBE">
      <w:pPr>
        <w:numPr>
          <w:ilvl w:val="0"/>
          <w:numId w:val="3"/>
        </w:numPr>
        <w:shd w:val="clear" w:color="auto" w:fill="FFFFFF"/>
        <w:rPr>
          <w:rFonts w:eastAsia="Times New Roman" w:cs="Times New Roman"/>
          <w:bCs/>
          <w:color w:val="2C3E50"/>
        </w:rPr>
      </w:pPr>
      <w:r w:rsidRPr="000377B1">
        <w:rPr>
          <w:rFonts w:eastAsia="Times New Roman" w:cs="Times New Roman"/>
          <w:color w:val="2C3E50"/>
        </w:rPr>
        <w:t xml:space="preserve">the </w:t>
      </w:r>
      <w:proofErr w:type="spellStart"/>
      <w:r w:rsidRPr="000377B1">
        <w:rPr>
          <w:rFonts w:eastAsia="Times New Roman" w:cs="Times New Roman"/>
          <w:color w:val="2C3E50"/>
        </w:rPr>
        <w:t>Melian</w:t>
      </w:r>
      <w:proofErr w:type="spellEnd"/>
      <w:r w:rsidRPr="000377B1">
        <w:rPr>
          <w:rFonts w:eastAsia="Times New Roman" w:cs="Times New Roman"/>
          <w:color w:val="2C3E50"/>
        </w:rPr>
        <w:t xml:space="preserve"> debate and Pericles’ Funeral Oration from Thucydides’ </w:t>
      </w:r>
      <w:r w:rsidRPr="000377B1">
        <w:rPr>
          <w:rFonts w:eastAsia="Times New Roman" w:cs="Times New Roman"/>
          <w:i/>
          <w:color w:val="2C3E50"/>
        </w:rPr>
        <w:t>History of the Peloponnesian War</w:t>
      </w:r>
      <w:r w:rsidRPr="000377B1">
        <w:rPr>
          <w:rFonts w:eastAsia="Times New Roman" w:cs="Times New Roman"/>
          <w:color w:val="2C3E50"/>
        </w:rPr>
        <w:t xml:space="preserve">; </w:t>
      </w:r>
    </w:p>
    <w:p w:rsidR="00BC4CBE" w:rsidRPr="000377B1" w:rsidRDefault="00BC4CBE" w:rsidP="00BC4CBE">
      <w:pPr>
        <w:numPr>
          <w:ilvl w:val="0"/>
          <w:numId w:val="3"/>
        </w:numPr>
        <w:shd w:val="clear" w:color="auto" w:fill="FFFFFF"/>
        <w:rPr>
          <w:rFonts w:eastAsia="Times New Roman" w:cs="Times New Roman"/>
          <w:bCs/>
          <w:color w:val="2C3E50"/>
        </w:rPr>
      </w:pPr>
      <w:r w:rsidRPr="000377B1">
        <w:rPr>
          <w:rFonts w:eastAsia="Times New Roman" w:cs="Times New Roman"/>
          <w:color w:val="2C3E50"/>
        </w:rPr>
        <w:t xml:space="preserve">former Czech President </w:t>
      </w:r>
      <w:proofErr w:type="spellStart"/>
      <w:r w:rsidRPr="000377B1">
        <w:rPr>
          <w:rFonts w:eastAsia="Times New Roman" w:cs="Times New Roman"/>
          <w:color w:val="2C3E50"/>
        </w:rPr>
        <w:t>Václav</w:t>
      </w:r>
      <w:proofErr w:type="spellEnd"/>
      <w:r w:rsidRPr="000377B1">
        <w:rPr>
          <w:rFonts w:eastAsia="Times New Roman" w:cs="Times New Roman"/>
          <w:color w:val="2C3E50"/>
        </w:rPr>
        <w:t xml:space="preserve"> Havel’s 1989 acceptance speech, “A Word About Words,” written for the </w:t>
      </w:r>
      <w:r w:rsidRPr="000377B1">
        <w:rPr>
          <w:rFonts w:eastAsia="Times New Roman" w:cs="Times New Roman"/>
          <w:bCs/>
          <w:color w:val="2C3E50"/>
        </w:rPr>
        <w:t>Peace Prize of the German Booksellers Association and his essay “power of the powerless,” and an obituary from the New York Review of Books written by Paul Wilson</w:t>
      </w:r>
    </w:p>
    <w:p w:rsidR="00BC4CBE" w:rsidRPr="000377B1" w:rsidRDefault="00BC4CBE" w:rsidP="00BC4CBE">
      <w:pPr>
        <w:numPr>
          <w:ilvl w:val="0"/>
          <w:numId w:val="3"/>
        </w:numPr>
        <w:shd w:val="clear" w:color="auto" w:fill="FFFFFF"/>
        <w:rPr>
          <w:rFonts w:eastAsia="Times New Roman" w:cs="Times New Roman"/>
          <w:bCs/>
          <w:color w:val="2C3E50"/>
        </w:rPr>
      </w:pPr>
      <w:proofErr w:type="gramStart"/>
      <w:r w:rsidRPr="000377B1">
        <w:rPr>
          <w:rFonts w:eastAsia="Times New Roman" w:cs="Times New Roman"/>
          <w:bCs/>
          <w:color w:val="2C3E50"/>
        </w:rPr>
        <w:t>documentary</w:t>
      </w:r>
      <w:proofErr w:type="gramEnd"/>
      <w:r w:rsidRPr="000377B1">
        <w:rPr>
          <w:rFonts w:eastAsia="Times New Roman" w:cs="Times New Roman"/>
          <w:bCs/>
          <w:color w:val="2C3E50"/>
        </w:rPr>
        <w:t xml:space="preserve"> videos on recent, successful nonviolent movements against brutal dictators: on OTPOR from the series “A Force More Powerful” and </w:t>
      </w:r>
      <w:r w:rsidRPr="000377B1">
        <w:rPr>
          <w:rFonts w:eastAsia="Times New Roman" w:cs="Times New Roman"/>
          <w:color w:val="2C3E50"/>
        </w:rPr>
        <w:t>a documentary film on Liberia, “Pray the Devil Back to Hell.”</w:t>
      </w:r>
      <w:r w:rsidRPr="000377B1">
        <w:rPr>
          <w:rFonts w:eastAsia="Times New Roman" w:cs="Times New Roman"/>
          <w:bCs/>
          <w:color w:val="2C3E50"/>
        </w:rPr>
        <w:t xml:space="preserve">  </w:t>
      </w:r>
    </w:p>
    <w:p w:rsidR="00BC4CBE" w:rsidRPr="000377B1" w:rsidRDefault="00BC4CBE" w:rsidP="00BC4CBE">
      <w:pPr>
        <w:shd w:val="clear" w:color="auto" w:fill="FFFFFF"/>
        <w:rPr>
          <w:rFonts w:eastAsia="Times New Roman" w:cs="Times New Roman"/>
          <w:bCs/>
          <w:color w:val="2C3E50"/>
        </w:rPr>
      </w:pPr>
      <w:r w:rsidRPr="000377B1">
        <w:rPr>
          <w:rFonts w:eastAsia="Times New Roman" w:cs="Times New Roman"/>
          <w:bCs/>
          <w:color w:val="2C3E50"/>
        </w:rPr>
        <w:t>Our approach to the conflicts stresses the rhetoric of the powerful vs the (apparently) powerless, the use of symbolic speech along with “words,” the power dynamics of bargaining using force and words, and prospects for peace after violent and nonviolent conflicts.  Our approach political policy rhetoric stresses alternative views of the role of government, economic philosophy and priorities, ways spokespersons frame issue positions, and audiences to which they target appeals.</w:t>
      </w:r>
    </w:p>
    <w:p w:rsidR="00BC4CBE" w:rsidRPr="000377B1" w:rsidRDefault="00BC4CBE" w:rsidP="00BC4CBE">
      <w:pPr>
        <w:shd w:val="clear" w:color="auto" w:fill="FFFFFF"/>
        <w:rPr>
          <w:rFonts w:eastAsia="Times New Roman" w:cs="Times New Roman"/>
          <w:bCs/>
          <w:color w:val="2C3E50"/>
        </w:rPr>
      </w:pPr>
      <w:r w:rsidRPr="000377B1">
        <w:rPr>
          <w:rFonts w:eastAsia="Times New Roman" w:cs="Times New Roman"/>
          <w:bCs/>
          <w:color w:val="2C3E50"/>
        </w:rPr>
        <w:t xml:space="preserve">In terms of writing and participation, students will </w:t>
      </w:r>
    </w:p>
    <w:p w:rsidR="00BC4CBE" w:rsidRPr="000377B1" w:rsidRDefault="00BC4CBE" w:rsidP="00BC4CBE">
      <w:pPr>
        <w:numPr>
          <w:ilvl w:val="0"/>
          <w:numId w:val="4"/>
        </w:numPr>
        <w:shd w:val="clear" w:color="auto" w:fill="FFFFFF"/>
        <w:rPr>
          <w:rFonts w:eastAsia="Times New Roman" w:cs="Times New Roman"/>
          <w:color w:val="2C3E50"/>
        </w:rPr>
      </w:pPr>
      <w:r w:rsidRPr="000377B1">
        <w:rPr>
          <w:rFonts w:eastAsia="Times New Roman" w:cs="Times New Roman"/>
          <w:bCs/>
          <w:color w:val="2C3E50"/>
        </w:rPr>
        <w:t xml:space="preserve">create individual and/or group projects concerning the meaning of the </w:t>
      </w:r>
      <w:proofErr w:type="spellStart"/>
      <w:r w:rsidRPr="000377B1">
        <w:rPr>
          <w:rFonts w:eastAsia="Times New Roman" w:cs="Times New Roman"/>
          <w:bCs/>
          <w:color w:val="2C3E50"/>
        </w:rPr>
        <w:t>Melian</w:t>
      </w:r>
      <w:proofErr w:type="spellEnd"/>
      <w:r w:rsidRPr="000377B1">
        <w:rPr>
          <w:rFonts w:eastAsia="Times New Roman" w:cs="Times New Roman"/>
          <w:bCs/>
          <w:color w:val="2C3E50"/>
        </w:rPr>
        <w:t xml:space="preserve"> debate, create a piece of propaganda for or against OTPOR, </w:t>
      </w:r>
    </w:p>
    <w:p w:rsidR="00BC4CBE" w:rsidRPr="000377B1" w:rsidRDefault="00BC4CBE" w:rsidP="00BC4CBE">
      <w:pPr>
        <w:numPr>
          <w:ilvl w:val="0"/>
          <w:numId w:val="4"/>
        </w:numPr>
        <w:shd w:val="clear" w:color="auto" w:fill="FFFFFF"/>
        <w:rPr>
          <w:rFonts w:eastAsia="Times New Roman" w:cs="Times New Roman"/>
          <w:color w:val="2C3E50"/>
        </w:rPr>
      </w:pPr>
      <w:r w:rsidRPr="000377B1">
        <w:rPr>
          <w:rFonts w:eastAsia="Times New Roman" w:cs="Times New Roman"/>
          <w:bCs/>
          <w:color w:val="2C3E50"/>
        </w:rPr>
        <w:t>write a comparative analysis of the nonviolent movements in Serbia and Liberia and then participate in a debate about which movement was more successful</w:t>
      </w:r>
    </w:p>
    <w:p w:rsidR="00BC4CBE" w:rsidRPr="000377B1" w:rsidRDefault="00BC4CBE" w:rsidP="00BC4CBE">
      <w:pPr>
        <w:numPr>
          <w:ilvl w:val="0"/>
          <w:numId w:val="4"/>
        </w:numPr>
        <w:shd w:val="clear" w:color="auto" w:fill="FFFFFF"/>
        <w:rPr>
          <w:rFonts w:eastAsia="Times New Roman" w:cs="Times New Roman"/>
          <w:color w:val="2C3E50"/>
        </w:rPr>
      </w:pPr>
      <w:r w:rsidRPr="000377B1">
        <w:rPr>
          <w:rFonts w:eastAsia="Times New Roman" w:cs="Times New Roman"/>
          <w:bCs/>
          <w:color w:val="2C3E50"/>
        </w:rPr>
        <w:t>write reflective assessments of texts and documentaries</w:t>
      </w:r>
    </w:p>
    <w:p w:rsidR="00BC4CBE" w:rsidRPr="000377B1" w:rsidRDefault="00BC4CBE" w:rsidP="00BC4CBE">
      <w:pPr>
        <w:shd w:val="clear" w:color="auto" w:fill="FFFFFF"/>
        <w:rPr>
          <w:rFonts w:eastAsia="Times New Roman" w:cs="Times New Roman"/>
          <w:bCs/>
          <w:color w:val="2C3E50"/>
        </w:rPr>
      </w:pPr>
      <w:r w:rsidRPr="000377B1">
        <w:rPr>
          <w:rFonts w:eastAsia="Times New Roman" w:cs="Times New Roman"/>
          <w:bCs/>
          <w:color w:val="2C3E50"/>
        </w:rPr>
        <w:t>We will complete a variety of in-class writing and discussion exercises designed to include all members of the class.  In addition to “silent discussions,” in which each student writes what they would say out loud, we will engage in non-intimidating, non-competitive ways to participate in class as well as class debates.</w:t>
      </w:r>
    </w:p>
    <w:p w:rsidR="00BC4CBE" w:rsidRPr="000377B1" w:rsidRDefault="00BC4CBE" w:rsidP="00BC4CBE">
      <w:pPr>
        <w:shd w:val="clear" w:color="auto" w:fill="FFFFFF"/>
        <w:rPr>
          <w:rFonts w:eastAsia="Times New Roman" w:cs="Times New Roman"/>
          <w:color w:val="2C3E50"/>
        </w:rPr>
      </w:pPr>
      <w:r w:rsidRPr="000377B1">
        <w:rPr>
          <w:rFonts w:eastAsia="Times New Roman" w:cs="Times New Roman"/>
          <w:bCs/>
          <w:color w:val="2C3E50"/>
        </w:rPr>
        <w:lastRenderedPageBreak/>
        <w:t xml:space="preserve">During the last two days of class, students will share their individual/group projects.  These will convey lessons learned about words, power, debate, and conflict, using a format of their choice, such as narratives about the causes and dynamics of conflict and conflict resolution; images of conflict and debate, such as comic strips/graphic novels, political cartoons, or pamphlets/propaganda; creative writing about the nature of political debate, and of violent and/or nonviolent conflict; enactment of a political debate; and/or re-enactments of the cases. </w:t>
      </w:r>
    </w:p>
    <w:p w:rsidR="008C3767" w:rsidRDefault="003D6DC6" w:rsidP="008F31D3">
      <w:pPr>
        <w:shd w:val="clear" w:color="auto" w:fill="FFFFFF"/>
        <w:spacing w:after="0" w:line="240" w:lineRule="auto"/>
        <w:rPr>
          <w:rFonts w:eastAsia="Times New Roman" w:cs="Times New Roman"/>
          <w:b/>
          <w:bCs/>
          <w:color w:val="2C3E50"/>
          <w:sz w:val="23"/>
          <w:szCs w:val="23"/>
        </w:rPr>
      </w:pPr>
      <w:r w:rsidRPr="003D6DC6">
        <w:rPr>
          <w:rFonts w:eastAsia="Times New Roman" w:cs="Times New Roman"/>
          <w:b/>
          <w:bCs/>
          <w:color w:val="2C3E50"/>
          <w:sz w:val="23"/>
          <w:szCs w:val="23"/>
        </w:rPr>
        <w:t>Area II: General Conceptual Development</w:t>
      </w:r>
    </w:p>
    <w:p w:rsidR="008F31D3" w:rsidRPr="008F306F" w:rsidRDefault="008F31D3" w:rsidP="008F31D3">
      <w:pPr>
        <w:shd w:val="clear" w:color="auto" w:fill="FFFFFF"/>
        <w:spacing w:after="0" w:line="240" w:lineRule="auto"/>
        <w:rPr>
          <w:rFonts w:eastAsia="Times New Roman" w:cs="Times New Roman"/>
          <w:b/>
          <w:bCs/>
          <w:color w:val="2C3E50"/>
          <w:sz w:val="23"/>
          <w:szCs w:val="23"/>
        </w:rPr>
      </w:pPr>
      <w:r w:rsidRPr="008F306F">
        <w:rPr>
          <w:rFonts w:eastAsia="Times New Roman" w:cs="Times New Roman"/>
          <w:b/>
          <w:bCs/>
          <w:color w:val="2C3E50"/>
          <w:sz w:val="23"/>
          <w:szCs w:val="23"/>
        </w:rPr>
        <w:t>Sarah Baver, Revis Edmonds, Alan Elrod, Tara Flanagan, Jim Rush, Phillip Spivey, Ray Wheeler</w:t>
      </w:r>
    </w:p>
    <w:p w:rsidR="00173573" w:rsidRPr="000377B1" w:rsidRDefault="00173573" w:rsidP="008C3767">
      <w:pPr>
        <w:shd w:val="clear" w:color="auto" w:fill="FFFFFF"/>
        <w:spacing w:line="240" w:lineRule="auto"/>
        <w:rPr>
          <w:rFonts w:eastAsia="Times New Roman" w:cs="Times New Roman"/>
          <w:b/>
          <w:bCs/>
          <w:color w:val="2C3E50"/>
        </w:rPr>
      </w:pPr>
      <w:r w:rsidRPr="000377B1">
        <w:rPr>
          <w:rFonts w:eastAsia="Times New Roman" w:cs="Times New Roman"/>
          <w:color w:val="2C3E50"/>
        </w:rPr>
        <w:t xml:space="preserve">Area II focuses on thinking – on the ways we think, on the assumptions that underlie our own thinking and the thinking that takes place within the various disciplines, on cutting edge developments that have influenced our thinking about truth and knowledge, and on means of thinking more effectively. </w:t>
      </w:r>
    </w:p>
    <w:p w:rsidR="00173573" w:rsidRPr="000377B1" w:rsidRDefault="00173573" w:rsidP="00173573">
      <w:pPr>
        <w:shd w:val="clear" w:color="auto" w:fill="FFFFFF"/>
        <w:rPr>
          <w:rFonts w:eastAsia="Times New Roman" w:cs="Times New Roman"/>
          <w:color w:val="2C3E50"/>
        </w:rPr>
      </w:pPr>
      <w:r w:rsidRPr="000377B1">
        <w:rPr>
          <w:rFonts w:eastAsia="Times New Roman" w:cs="Times New Roman"/>
          <w:color w:val="2C3E50"/>
        </w:rPr>
        <w:t xml:space="preserve">Since Area II brings together students from all eight Area I disciplines, instructors can help students explore connections and differences between the disciplines and help them understand various approaches to truth and reality. </w:t>
      </w:r>
    </w:p>
    <w:p w:rsidR="00173573" w:rsidRPr="000377B1" w:rsidRDefault="00173573" w:rsidP="00173573">
      <w:pPr>
        <w:shd w:val="clear" w:color="auto" w:fill="FFFFFF"/>
        <w:rPr>
          <w:rFonts w:eastAsia="Times New Roman" w:cs="Times New Roman"/>
          <w:color w:val="2C3E50"/>
        </w:rPr>
      </w:pPr>
      <w:r w:rsidRPr="000377B1">
        <w:rPr>
          <w:rFonts w:eastAsia="Times New Roman" w:cs="Times New Roman"/>
          <w:color w:val="2C3E50"/>
        </w:rPr>
        <w:t>Area II classes also draw on speakers, films, and readings as subjects for discussion; students interact directly and frequently with leading figures in a variety of fields and learn to watch films, not simply as forms of entertainment, but as works of art open to critical examination.</w:t>
      </w:r>
    </w:p>
    <w:p w:rsidR="00173573" w:rsidRPr="000377B1" w:rsidRDefault="00173573" w:rsidP="00173573">
      <w:pPr>
        <w:shd w:val="clear" w:color="auto" w:fill="FFFFFF"/>
        <w:rPr>
          <w:rFonts w:eastAsia="Times New Roman" w:cs="Times New Roman"/>
          <w:color w:val="2C3E50"/>
        </w:rPr>
      </w:pPr>
      <w:r w:rsidRPr="000377B1">
        <w:rPr>
          <w:rFonts w:eastAsia="Times New Roman" w:cs="Times New Roman"/>
          <w:color w:val="2C3E50"/>
        </w:rPr>
        <w:t xml:space="preserve">Area II begins by introducing students to thinking about thinking, teaching them to be more conscious of their assumptions, the soundness of their logic, and different points of view based on different assumptions. Students express their opinions but also learn about the importance of evidence, logical thinking, and clarity of definition and expression. </w:t>
      </w:r>
    </w:p>
    <w:p w:rsidR="00173573" w:rsidRPr="000377B1" w:rsidRDefault="00173573" w:rsidP="00173573">
      <w:pPr>
        <w:shd w:val="clear" w:color="auto" w:fill="FFFFFF"/>
        <w:rPr>
          <w:rFonts w:eastAsia="Times New Roman" w:cs="Times New Roman"/>
          <w:color w:val="2C3E50"/>
        </w:rPr>
      </w:pPr>
      <w:r w:rsidRPr="000377B1">
        <w:rPr>
          <w:rFonts w:eastAsia="Times New Roman" w:cs="Times New Roman"/>
          <w:color w:val="2C3E50"/>
        </w:rPr>
        <w:t xml:space="preserve">As the course progresses, they confront new ideas and new ways of thinking, and they address complex moral and ethical questions, not in order to learn what they should think, but in order to learn how to base decisions and actions on an informed consideration of appropriate issues and evidence. </w:t>
      </w:r>
    </w:p>
    <w:p w:rsidR="00173573" w:rsidRPr="000377B1" w:rsidRDefault="00173573" w:rsidP="00173573">
      <w:pPr>
        <w:shd w:val="clear" w:color="auto" w:fill="FFFFFF"/>
        <w:rPr>
          <w:rFonts w:eastAsia="Times New Roman" w:cs="Times New Roman"/>
          <w:color w:val="2C3E50"/>
        </w:rPr>
      </w:pPr>
      <w:r w:rsidRPr="000377B1">
        <w:rPr>
          <w:rFonts w:eastAsia="Times New Roman" w:cs="Times New Roman"/>
          <w:color w:val="2C3E50"/>
        </w:rPr>
        <w:t xml:space="preserve">By the end of the course we hope they will have a clearer understanding of their assumptions and of the thinking process in general. </w:t>
      </w:r>
    </w:p>
    <w:p w:rsidR="00173573" w:rsidRPr="000377B1" w:rsidRDefault="00173573" w:rsidP="00173573">
      <w:pPr>
        <w:shd w:val="clear" w:color="auto" w:fill="FFFFFF"/>
        <w:rPr>
          <w:rFonts w:eastAsia="Times New Roman" w:cs="Times New Roman"/>
          <w:color w:val="2C3E50"/>
        </w:rPr>
      </w:pPr>
      <w:r w:rsidRPr="000377B1">
        <w:rPr>
          <w:rFonts w:eastAsia="Times New Roman" w:cs="Times New Roman"/>
          <w:color w:val="2C3E50"/>
        </w:rPr>
        <w:t xml:space="preserve">We also hope that they will understand other points of view and have an awareness of complex issues, as well as an appreciation for well-informed and solidly supported ideas. </w:t>
      </w:r>
    </w:p>
    <w:p w:rsidR="000377B1" w:rsidRPr="000377B1" w:rsidRDefault="00173573" w:rsidP="00173573">
      <w:pPr>
        <w:shd w:val="clear" w:color="auto" w:fill="FFFFFF"/>
        <w:rPr>
          <w:rFonts w:eastAsia="Times New Roman" w:cs="Times New Roman"/>
          <w:color w:val="2C3E50"/>
        </w:rPr>
      </w:pPr>
      <w:r w:rsidRPr="000377B1">
        <w:rPr>
          <w:rFonts w:eastAsia="Times New Roman" w:cs="Times New Roman"/>
          <w:color w:val="2C3E50"/>
        </w:rPr>
        <w:t>Finally, we hope that they will be excited about thinking.</w:t>
      </w:r>
    </w:p>
    <w:p w:rsidR="003D6DC6" w:rsidRDefault="003D6DC6" w:rsidP="005712F3">
      <w:pPr>
        <w:shd w:val="clear" w:color="auto" w:fill="FFFFFF"/>
        <w:spacing w:after="0" w:line="240" w:lineRule="auto"/>
        <w:rPr>
          <w:rFonts w:eastAsia="Times New Roman" w:cs="Times New Roman"/>
          <w:b/>
          <w:bCs/>
          <w:color w:val="2C3E50"/>
          <w:sz w:val="23"/>
          <w:szCs w:val="23"/>
        </w:rPr>
      </w:pPr>
      <w:r w:rsidRPr="003D6DC6">
        <w:rPr>
          <w:rFonts w:eastAsia="Times New Roman" w:cs="Times New Roman"/>
          <w:b/>
          <w:bCs/>
          <w:color w:val="2C3E50"/>
          <w:sz w:val="23"/>
          <w:szCs w:val="23"/>
        </w:rPr>
        <w:t>Area III: Personal and Social Development</w:t>
      </w:r>
    </w:p>
    <w:p w:rsidR="008F306F" w:rsidRDefault="008F306F" w:rsidP="005712F3">
      <w:pPr>
        <w:shd w:val="clear" w:color="auto" w:fill="FFFFFF"/>
        <w:spacing w:after="0" w:line="240" w:lineRule="auto"/>
        <w:rPr>
          <w:rFonts w:eastAsia="Times New Roman" w:cs="Times New Roman"/>
          <w:b/>
          <w:bCs/>
          <w:color w:val="2C3E50"/>
          <w:sz w:val="23"/>
          <w:szCs w:val="23"/>
        </w:rPr>
      </w:pPr>
      <w:r>
        <w:rPr>
          <w:rFonts w:eastAsia="Times New Roman" w:cs="Times New Roman"/>
          <w:b/>
          <w:bCs/>
          <w:color w:val="2C3E50"/>
          <w:sz w:val="23"/>
          <w:szCs w:val="23"/>
        </w:rPr>
        <w:t xml:space="preserve">Fred Boosey, Debbie </w:t>
      </w:r>
      <w:proofErr w:type="spellStart"/>
      <w:r>
        <w:rPr>
          <w:rFonts w:eastAsia="Times New Roman" w:cs="Times New Roman"/>
          <w:b/>
          <w:bCs/>
          <w:color w:val="2C3E50"/>
          <w:sz w:val="23"/>
          <w:szCs w:val="23"/>
        </w:rPr>
        <w:t>Hibbs</w:t>
      </w:r>
      <w:proofErr w:type="spellEnd"/>
      <w:r>
        <w:rPr>
          <w:rFonts w:eastAsia="Times New Roman" w:cs="Times New Roman"/>
          <w:b/>
          <w:bCs/>
          <w:color w:val="2C3E50"/>
          <w:sz w:val="23"/>
          <w:szCs w:val="23"/>
        </w:rPr>
        <w:t>, Elizabeth Martin, Spencer Sutterfield, Kelly Taylor, Chad Terrell, Jody Webb</w:t>
      </w:r>
    </w:p>
    <w:p w:rsidR="003D6DC6" w:rsidRPr="000377B1" w:rsidRDefault="003D6DC6" w:rsidP="008F31D3">
      <w:pPr>
        <w:shd w:val="clear" w:color="auto" w:fill="FFFFFF"/>
        <w:spacing w:line="240" w:lineRule="auto"/>
        <w:rPr>
          <w:rFonts w:eastAsia="Times New Roman" w:cs="Times New Roman"/>
          <w:color w:val="2C3E50"/>
        </w:rPr>
      </w:pPr>
      <w:r w:rsidRPr="000377B1">
        <w:rPr>
          <w:rFonts w:eastAsia="Times New Roman" w:cs="Times New Roman"/>
          <w:color w:val="2C3E50"/>
        </w:rPr>
        <w:t xml:space="preserve">Area III is designed to foster the personal and social development necessary for the students to benefit fully from their Area I and Area II classes and the comprehensive cultural and social events of the AGS program. The </w:t>
      </w:r>
      <w:proofErr w:type="gramStart"/>
      <w:r w:rsidRPr="000377B1">
        <w:rPr>
          <w:rFonts w:eastAsia="Times New Roman" w:cs="Times New Roman"/>
          <w:color w:val="2C3E50"/>
        </w:rPr>
        <w:t>concept of Area III emerged from the need of students to process and discuss</w:t>
      </w:r>
      <w:proofErr w:type="gramEnd"/>
      <w:r w:rsidRPr="000377B1">
        <w:rPr>
          <w:rFonts w:eastAsia="Times New Roman" w:cs="Times New Roman"/>
          <w:color w:val="2C3E50"/>
        </w:rPr>
        <w:t xml:space="preserve"> information </w:t>
      </w:r>
      <w:r w:rsidRPr="000377B1">
        <w:rPr>
          <w:rFonts w:eastAsia="Times New Roman" w:cs="Times New Roman"/>
          <w:color w:val="2C3E50"/>
        </w:rPr>
        <w:lastRenderedPageBreak/>
        <w:t>and experiences. This makes learning more active and meaningful and enables students to develop accountability for their own educational, social, and cultural environment. By integrating all the academic classes and events, the curriculum of Area III strives to provide an opportunity for the students to see the importance of taking personal responsibility for one’s own ideas and for one’s participation in a democratic society. The students learn that ideas do have consequences and that "good thinking" means looking at the implications of ideas as well as the assumptions behind them. Area III provides a forum for actively exploring civic responsibility; it seeks to inspire a student’s understanding of his or her own personal potential and then to impress upon the student the value of character, leadership, integrity, insight, and compassion, not only within their own communities, but in society at large. It is within this framework that students explore curricular issues such as social theory and responsibility, theories of intelligence, conflict and stress management, psychological and personality theory, goal setting, and service. Area III emphasizes a basic understanding and application of psychology and sociology as it relates to the development of student potential.</w:t>
      </w:r>
    </w:p>
    <w:p w:rsidR="003D6DC6" w:rsidRPr="000377B1" w:rsidRDefault="003D6DC6" w:rsidP="003D6DC6">
      <w:pPr>
        <w:shd w:val="clear" w:color="auto" w:fill="FFFFFF"/>
        <w:rPr>
          <w:rFonts w:eastAsia="Times New Roman" w:cs="Times New Roman"/>
          <w:color w:val="2C3E50"/>
        </w:rPr>
      </w:pPr>
      <w:r w:rsidRPr="000377B1">
        <w:rPr>
          <w:rFonts w:eastAsia="Times New Roman" w:cs="Times New Roman"/>
          <w:color w:val="2C3E50"/>
        </w:rPr>
        <w:t xml:space="preserve">Area III classes provide an opportunity for students to respond to featured films, speakers, cutting-edge topics from each of the disciplines, special events, and even current events, with the goal of strengthening social development. Students are encouraged to participate in classroom interactions, small group discussions, simulations, role playing, and other learning strategies. Participation in these activities </w:t>
      </w:r>
      <w:r w:rsidR="000173E4" w:rsidRPr="000377B1">
        <w:rPr>
          <w:rFonts w:eastAsia="Times New Roman" w:cs="Times New Roman"/>
          <w:color w:val="2C3E50"/>
        </w:rPr>
        <w:t>stimulates</w:t>
      </w:r>
      <w:r w:rsidRPr="000377B1">
        <w:rPr>
          <w:rFonts w:eastAsia="Times New Roman" w:cs="Times New Roman"/>
          <w:color w:val="2C3E50"/>
        </w:rPr>
        <w:t xml:space="preserve"> an understanding of community involvement and decision-making. In addition, readings, surveys, personality inventories, and optional journal writing encourage personal growth.</w:t>
      </w:r>
    </w:p>
    <w:p w:rsidR="00BF27C6" w:rsidRPr="003D6DC6" w:rsidRDefault="00BF27C6" w:rsidP="003D6DC6"/>
    <w:sectPr w:rsidR="00BF27C6" w:rsidRPr="003D6D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E022F"/>
    <w:multiLevelType w:val="hybridMultilevel"/>
    <w:tmpl w:val="DCBE122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1">
    <w:nsid w:val="3CFA7AA9"/>
    <w:multiLevelType w:val="multilevel"/>
    <w:tmpl w:val="DB6EA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44512AD0"/>
    <w:multiLevelType w:val="hybridMultilevel"/>
    <w:tmpl w:val="5B5C5C7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3">
    <w:nsid w:val="582F4DFB"/>
    <w:multiLevelType w:val="multilevel"/>
    <w:tmpl w:val="A4FA7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1FD"/>
    <w:rsid w:val="000069E6"/>
    <w:rsid w:val="00013352"/>
    <w:rsid w:val="000173E4"/>
    <w:rsid w:val="000377B1"/>
    <w:rsid w:val="000C2571"/>
    <w:rsid w:val="000E638F"/>
    <w:rsid w:val="001322D7"/>
    <w:rsid w:val="001621FD"/>
    <w:rsid w:val="00173573"/>
    <w:rsid w:val="001B6678"/>
    <w:rsid w:val="001B7A23"/>
    <w:rsid w:val="001E2764"/>
    <w:rsid w:val="00246CDA"/>
    <w:rsid w:val="00257648"/>
    <w:rsid w:val="002E107C"/>
    <w:rsid w:val="003C7622"/>
    <w:rsid w:val="003D6DC6"/>
    <w:rsid w:val="003E7D64"/>
    <w:rsid w:val="00411B48"/>
    <w:rsid w:val="00496C83"/>
    <w:rsid w:val="004F2AA2"/>
    <w:rsid w:val="005079E2"/>
    <w:rsid w:val="005704FC"/>
    <w:rsid w:val="005712F3"/>
    <w:rsid w:val="005B0620"/>
    <w:rsid w:val="00627C5D"/>
    <w:rsid w:val="006F405F"/>
    <w:rsid w:val="00791C89"/>
    <w:rsid w:val="007F2ABA"/>
    <w:rsid w:val="00801050"/>
    <w:rsid w:val="008C19C5"/>
    <w:rsid w:val="008C3767"/>
    <w:rsid w:val="008D2CE5"/>
    <w:rsid w:val="008E3878"/>
    <w:rsid w:val="008F306F"/>
    <w:rsid w:val="008F31D3"/>
    <w:rsid w:val="009966EB"/>
    <w:rsid w:val="009F0350"/>
    <w:rsid w:val="00A00575"/>
    <w:rsid w:val="00A0731E"/>
    <w:rsid w:val="00BC4CBE"/>
    <w:rsid w:val="00BE6122"/>
    <w:rsid w:val="00BF27C6"/>
    <w:rsid w:val="00C1117E"/>
    <w:rsid w:val="00C1494B"/>
    <w:rsid w:val="00CA7001"/>
    <w:rsid w:val="00D82BC6"/>
    <w:rsid w:val="00F33AE4"/>
    <w:rsid w:val="00F350BE"/>
    <w:rsid w:val="00FB171A"/>
    <w:rsid w:val="00FF6B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40" w:line="315"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1621FD"/>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1621FD"/>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1621FD"/>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1621FD"/>
    <w:rPr>
      <w:rFonts w:ascii="Times New Roman" w:eastAsia="Times New Roman" w:hAnsi="Times New Roman" w:cs="Times New Roman"/>
      <w:b/>
      <w:bCs/>
      <w:sz w:val="20"/>
      <w:szCs w:val="20"/>
    </w:rPr>
  </w:style>
  <w:style w:type="paragraph" w:styleId="NormalWeb">
    <w:name w:val="Normal (Web)"/>
    <w:basedOn w:val="Normal"/>
    <w:semiHidden/>
    <w:unhideWhenUsed/>
    <w:rsid w:val="001621F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621FD"/>
    <w:rPr>
      <w:b/>
      <w:bCs/>
    </w:rPr>
  </w:style>
  <w:style w:type="character" w:styleId="Emphasis">
    <w:name w:val="Emphasis"/>
    <w:basedOn w:val="DefaultParagraphFont"/>
    <w:uiPriority w:val="20"/>
    <w:qFormat/>
    <w:rsid w:val="001621FD"/>
    <w:rPr>
      <w:i/>
      <w:iCs/>
    </w:rPr>
  </w:style>
  <w:style w:type="character" w:styleId="Hyperlink">
    <w:name w:val="Hyperlink"/>
    <w:basedOn w:val="DefaultParagraphFont"/>
    <w:uiPriority w:val="99"/>
    <w:semiHidden/>
    <w:unhideWhenUsed/>
    <w:rsid w:val="00246CDA"/>
    <w:rPr>
      <w:color w:val="0000FF"/>
      <w:u w:val="single"/>
    </w:rPr>
  </w:style>
  <w:style w:type="paragraph" w:styleId="ListParagraph">
    <w:name w:val="List Paragraph"/>
    <w:basedOn w:val="Normal"/>
    <w:uiPriority w:val="34"/>
    <w:qFormat/>
    <w:rsid w:val="003C7622"/>
    <w:pPr>
      <w:ind w:left="720"/>
      <w:contextualSpacing/>
    </w:pPr>
  </w:style>
  <w:style w:type="paragraph" w:styleId="NoSpacing">
    <w:name w:val="No Spacing"/>
    <w:uiPriority w:val="1"/>
    <w:qFormat/>
    <w:rsid w:val="008F31D3"/>
    <w:pPr>
      <w:spacing w:after="0" w:line="240" w:lineRule="auto"/>
    </w:pPr>
  </w:style>
  <w:style w:type="paragraph" w:styleId="BalloonText">
    <w:name w:val="Balloon Text"/>
    <w:basedOn w:val="Normal"/>
    <w:link w:val="BalloonTextChar"/>
    <w:uiPriority w:val="99"/>
    <w:semiHidden/>
    <w:unhideWhenUsed/>
    <w:rsid w:val="00627C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7C5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40" w:line="315"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1621FD"/>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1621FD"/>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1621FD"/>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1621FD"/>
    <w:rPr>
      <w:rFonts w:ascii="Times New Roman" w:eastAsia="Times New Roman" w:hAnsi="Times New Roman" w:cs="Times New Roman"/>
      <w:b/>
      <w:bCs/>
      <w:sz w:val="20"/>
      <w:szCs w:val="20"/>
    </w:rPr>
  </w:style>
  <w:style w:type="paragraph" w:styleId="NormalWeb">
    <w:name w:val="Normal (Web)"/>
    <w:basedOn w:val="Normal"/>
    <w:semiHidden/>
    <w:unhideWhenUsed/>
    <w:rsid w:val="001621F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621FD"/>
    <w:rPr>
      <w:b/>
      <w:bCs/>
    </w:rPr>
  </w:style>
  <w:style w:type="character" w:styleId="Emphasis">
    <w:name w:val="Emphasis"/>
    <w:basedOn w:val="DefaultParagraphFont"/>
    <w:uiPriority w:val="20"/>
    <w:qFormat/>
    <w:rsid w:val="001621FD"/>
    <w:rPr>
      <w:i/>
      <w:iCs/>
    </w:rPr>
  </w:style>
  <w:style w:type="character" w:styleId="Hyperlink">
    <w:name w:val="Hyperlink"/>
    <w:basedOn w:val="DefaultParagraphFont"/>
    <w:uiPriority w:val="99"/>
    <w:semiHidden/>
    <w:unhideWhenUsed/>
    <w:rsid w:val="00246CDA"/>
    <w:rPr>
      <w:color w:val="0000FF"/>
      <w:u w:val="single"/>
    </w:rPr>
  </w:style>
  <w:style w:type="paragraph" w:styleId="ListParagraph">
    <w:name w:val="List Paragraph"/>
    <w:basedOn w:val="Normal"/>
    <w:uiPriority w:val="34"/>
    <w:qFormat/>
    <w:rsid w:val="003C7622"/>
    <w:pPr>
      <w:ind w:left="720"/>
      <w:contextualSpacing/>
    </w:pPr>
  </w:style>
  <w:style w:type="paragraph" w:styleId="NoSpacing">
    <w:name w:val="No Spacing"/>
    <w:uiPriority w:val="1"/>
    <w:qFormat/>
    <w:rsid w:val="008F31D3"/>
    <w:pPr>
      <w:spacing w:after="0" w:line="240" w:lineRule="auto"/>
    </w:pPr>
  </w:style>
  <w:style w:type="paragraph" w:styleId="BalloonText">
    <w:name w:val="Balloon Text"/>
    <w:basedOn w:val="Normal"/>
    <w:link w:val="BalloonTextChar"/>
    <w:uiPriority w:val="99"/>
    <w:semiHidden/>
    <w:unhideWhenUsed/>
    <w:rsid w:val="00627C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7C5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15776">
      <w:bodyDiv w:val="1"/>
      <w:marLeft w:val="0"/>
      <w:marRight w:val="0"/>
      <w:marTop w:val="0"/>
      <w:marBottom w:val="0"/>
      <w:divBdr>
        <w:top w:val="none" w:sz="0" w:space="0" w:color="auto"/>
        <w:left w:val="none" w:sz="0" w:space="0" w:color="auto"/>
        <w:bottom w:val="none" w:sz="0" w:space="0" w:color="auto"/>
        <w:right w:val="none" w:sz="0" w:space="0" w:color="auto"/>
      </w:divBdr>
    </w:div>
    <w:div w:id="221214271">
      <w:bodyDiv w:val="1"/>
      <w:marLeft w:val="0"/>
      <w:marRight w:val="0"/>
      <w:marTop w:val="0"/>
      <w:marBottom w:val="0"/>
      <w:divBdr>
        <w:top w:val="none" w:sz="0" w:space="0" w:color="auto"/>
        <w:left w:val="none" w:sz="0" w:space="0" w:color="auto"/>
        <w:bottom w:val="none" w:sz="0" w:space="0" w:color="auto"/>
        <w:right w:val="none" w:sz="0" w:space="0" w:color="auto"/>
      </w:divBdr>
    </w:div>
    <w:div w:id="457604139">
      <w:bodyDiv w:val="1"/>
      <w:marLeft w:val="0"/>
      <w:marRight w:val="0"/>
      <w:marTop w:val="0"/>
      <w:marBottom w:val="0"/>
      <w:divBdr>
        <w:top w:val="none" w:sz="0" w:space="0" w:color="auto"/>
        <w:left w:val="none" w:sz="0" w:space="0" w:color="auto"/>
        <w:bottom w:val="none" w:sz="0" w:space="0" w:color="auto"/>
        <w:right w:val="none" w:sz="0" w:space="0" w:color="auto"/>
      </w:divBdr>
      <w:divsChild>
        <w:div w:id="275647676">
          <w:marLeft w:val="0"/>
          <w:marRight w:val="0"/>
          <w:marTop w:val="0"/>
          <w:marBottom w:val="0"/>
          <w:divBdr>
            <w:top w:val="none" w:sz="0" w:space="0" w:color="auto"/>
            <w:left w:val="none" w:sz="0" w:space="0" w:color="auto"/>
            <w:bottom w:val="none" w:sz="0" w:space="0" w:color="auto"/>
            <w:right w:val="none" w:sz="0" w:space="0" w:color="auto"/>
          </w:divBdr>
          <w:divsChild>
            <w:div w:id="570426612">
              <w:marLeft w:val="0"/>
              <w:marRight w:val="0"/>
              <w:marTop w:val="0"/>
              <w:marBottom w:val="0"/>
              <w:divBdr>
                <w:top w:val="none" w:sz="0" w:space="0" w:color="auto"/>
                <w:left w:val="none" w:sz="0" w:space="0" w:color="auto"/>
                <w:bottom w:val="none" w:sz="0" w:space="0" w:color="auto"/>
                <w:right w:val="none" w:sz="0" w:space="0" w:color="auto"/>
              </w:divBdr>
            </w:div>
            <w:div w:id="27672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937146">
      <w:bodyDiv w:val="1"/>
      <w:marLeft w:val="0"/>
      <w:marRight w:val="0"/>
      <w:marTop w:val="0"/>
      <w:marBottom w:val="0"/>
      <w:divBdr>
        <w:top w:val="none" w:sz="0" w:space="0" w:color="auto"/>
        <w:left w:val="none" w:sz="0" w:space="0" w:color="auto"/>
        <w:bottom w:val="none" w:sz="0" w:space="0" w:color="auto"/>
        <w:right w:val="none" w:sz="0" w:space="0" w:color="auto"/>
      </w:divBdr>
    </w:div>
    <w:div w:id="585189636">
      <w:bodyDiv w:val="1"/>
      <w:marLeft w:val="0"/>
      <w:marRight w:val="0"/>
      <w:marTop w:val="0"/>
      <w:marBottom w:val="0"/>
      <w:divBdr>
        <w:top w:val="none" w:sz="0" w:space="0" w:color="auto"/>
        <w:left w:val="none" w:sz="0" w:space="0" w:color="auto"/>
        <w:bottom w:val="none" w:sz="0" w:space="0" w:color="auto"/>
        <w:right w:val="none" w:sz="0" w:space="0" w:color="auto"/>
      </w:divBdr>
    </w:div>
    <w:div w:id="596795052">
      <w:bodyDiv w:val="1"/>
      <w:marLeft w:val="0"/>
      <w:marRight w:val="0"/>
      <w:marTop w:val="0"/>
      <w:marBottom w:val="0"/>
      <w:divBdr>
        <w:top w:val="none" w:sz="0" w:space="0" w:color="auto"/>
        <w:left w:val="none" w:sz="0" w:space="0" w:color="auto"/>
        <w:bottom w:val="none" w:sz="0" w:space="0" w:color="auto"/>
        <w:right w:val="none" w:sz="0" w:space="0" w:color="auto"/>
      </w:divBdr>
    </w:div>
    <w:div w:id="614945682">
      <w:bodyDiv w:val="1"/>
      <w:marLeft w:val="0"/>
      <w:marRight w:val="0"/>
      <w:marTop w:val="0"/>
      <w:marBottom w:val="0"/>
      <w:divBdr>
        <w:top w:val="none" w:sz="0" w:space="0" w:color="auto"/>
        <w:left w:val="none" w:sz="0" w:space="0" w:color="auto"/>
        <w:bottom w:val="none" w:sz="0" w:space="0" w:color="auto"/>
        <w:right w:val="none" w:sz="0" w:space="0" w:color="auto"/>
      </w:divBdr>
    </w:div>
    <w:div w:id="618144143">
      <w:bodyDiv w:val="1"/>
      <w:marLeft w:val="0"/>
      <w:marRight w:val="0"/>
      <w:marTop w:val="0"/>
      <w:marBottom w:val="0"/>
      <w:divBdr>
        <w:top w:val="none" w:sz="0" w:space="0" w:color="auto"/>
        <w:left w:val="none" w:sz="0" w:space="0" w:color="auto"/>
        <w:bottom w:val="none" w:sz="0" w:space="0" w:color="auto"/>
        <w:right w:val="none" w:sz="0" w:space="0" w:color="auto"/>
      </w:divBdr>
      <w:divsChild>
        <w:div w:id="431780588">
          <w:marLeft w:val="0"/>
          <w:marRight w:val="0"/>
          <w:marTop w:val="0"/>
          <w:marBottom w:val="0"/>
          <w:divBdr>
            <w:top w:val="none" w:sz="0" w:space="0" w:color="auto"/>
            <w:left w:val="none" w:sz="0" w:space="0" w:color="auto"/>
            <w:bottom w:val="none" w:sz="0" w:space="0" w:color="auto"/>
            <w:right w:val="none" w:sz="0" w:space="0" w:color="auto"/>
          </w:divBdr>
        </w:div>
        <w:div w:id="1874340916">
          <w:marLeft w:val="0"/>
          <w:marRight w:val="0"/>
          <w:marTop w:val="0"/>
          <w:marBottom w:val="0"/>
          <w:divBdr>
            <w:top w:val="none" w:sz="0" w:space="0" w:color="auto"/>
            <w:left w:val="none" w:sz="0" w:space="0" w:color="auto"/>
            <w:bottom w:val="none" w:sz="0" w:space="0" w:color="auto"/>
            <w:right w:val="none" w:sz="0" w:space="0" w:color="auto"/>
          </w:divBdr>
        </w:div>
        <w:div w:id="1414163041">
          <w:marLeft w:val="0"/>
          <w:marRight w:val="0"/>
          <w:marTop w:val="0"/>
          <w:marBottom w:val="0"/>
          <w:divBdr>
            <w:top w:val="none" w:sz="0" w:space="0" w:color="auto"/>
            <w:left w:val="none" w:sz="0" w:space="0" w:color="auto"/>
            <w:bottom w:val="none" w:sz="0" w:space="0" w:color="auto"/>
            <w:right w:val="none" w:sz="0" w:space="0" w:color="auto"/>
          </w:divBdr>
        </w:div>
        <w:div w:id="872039763">
          <w:marLeft w:val="0"/>
          <w:marRight w:val="0"/>
          <w:marTop w:val="0"/>
          <w:marBottom w:val="0"/>
          <w:divBdr>
            <w:top w:val="none" w:sz="0" w:space="0" w:color="auto"/>
            <w:left w:val="none" w:sz="0" w:space="0" w:color="auto"/>
            <w:bottom w:val="none" w:sz="0" w:space="0" w:color="auto"/>
            <w:right w:val="none" w:sz="0" w:space="0" w:color="auto"/>
          </w:divBdr>
        </w:div>
      </w:divsChild>
    </w:div>
    <w:div w:id="715356050">
      <w:bodyDiv w:val="1"/>
      <w:marLeft w:val="0"/>
      <w:marRight w:val="0"/>
      <w:marTop w:val="0"/>
      <w:marBottom w:val="0"/>
      <w:divBdr>
        <w:top w:val="none" w:sz="0" w:space="0" w:color="auto"/>
        <w:left w:val="none" w:sz="0" w:space="0" w:color="auto"/>
        <w:bottom w:val="none" w:sz="0" w:space="0" w:color="auto"/>
        <w:right w:val="none" w:sz="0" w:space="0" w:color="auto"/>
      </w:divBdr>
    </w:div>
    <w:div w:id="743333910">
      <w:bodyDiv w:val="1"/>
      <w:marLeft w:val="0"/>
      <w:marRight w:val="0"/>
      <w:marTop w:val="0"/>
      <w:marBottom w:val="0"/>
      <w:divBdr>
        <w:top w:val="none" w:sz="0" w:space="0" w:color="auto"/>
        <w:left w:val="none" w:sz="0" w:space="0" w:color="auto"/>
        <w:bottom w:val="none" w:sz="0" w:space="0" w:color="auto"/>
        <w:right w:val="none" w:sz="0" w:space="0" w:color="auto"/>
      </w:divBdr>
    </w:div>
    <w:div w:id="832918263">
      <w:bodyDiv w:val="1"/>
      <w:marLeft w:val="0"/>
      <w:marRight w:val="0"/>
      <w:marTop w:val="0"/>
      <w:marBottom w:val="0"/>
      <w:divBdr>
        <w:top w:val="none" w:sz="0" w:space="0" w:color="auto"/>
        <w:left w:val="none" w:sz="0" w:space="0" w:color="auto"/>
        <w:bottom w:val="none" w:sz="0" w:space="0" w:color="auto"/>
        <w:right w:val="none" w:sz="0" w:space="0" w:color="auto"/>
      </w:divBdr>
    </w:div>
    <w:div w:id="838229851">
      <w:bodyDiv w:val="1"/>
      <w:marLeft w:val="0"/>
      <w:marRight w:val="0"/>
      <w:marTop w:val="0"/>
      <w:marBottom w:val="0"/>
      <w:divBdr>
        <w:top w:val="none" w:sz="0" w:space="0" w:color="auto"/>
        <w:left w:val="none" w:sz="0" w:space="0" w:color="auto"/>
        <w:bottom w:val="none" w:sz="0" w:space="0" w:color="auto"/>
        <w:right w:val="none" w:sz="0" w:space="0" w:color="auto"/>
      </w:divBdr>
    </w:div>
    <w:div w:id="926962625">
      <w:bodyDiv w:val="1"/>
      <w:marLeft w:val="0"/>
      <w:marRight w:val="0"/>
      <w:marTop w:val="0"/>
      <w:marBottom w:val="0"/>
      <w:divBdr>
        <w:top w:val="none" w:sz="0" w:space="0" w:color="auto"/>
        <w:left w:val="none" w:sz="0" w:space="0" w:color="auto"/>
        <w:bottom w:val="none" w:sz="0" w:space="0" w:color="auto"/>
        <w:right w:val="none" w:sz="0" w:space="0" w:color="auto"/>
      </w:divBdr>
      <w:divsChild>
        <w:div w:id="1285186048">
          <w:marLeft w:val="4050"/>
          <w:marRight w:val="0"/>
          <w:marTop w:val="0"/>
          <w:marBottom w:val="0"/>
          <w:divBdr>
            <w:top w:val="none" w:sz="0" w:space="0" w:color="auto"/>
            <w:left w:val="none" w:sz="0" w:space="0" w:color="auto"/>
            <w:bottom w:val="none" w:sz="0" w:space="0" w:color="auto"/>
            <w:right w:val="none" w:sz="0" w:space="0" w:color="auto"/>
          </w:divBdr>
          <w:divsChild>
            <w:div w:id="1210340707">
              <w:marLeft w:val="0"/>
              <w:marRight w:val="0"/>
              <w:marTop w:val="0"/>
              <w:marBottom w:val="0"/>
              <w:divBdr>
                <w:top w:val="none" w:sz="0" w:space="0" w:color="auto"/>
                <w:left w:val="none" w:sz="0" w:space="0" w:color="auto"/>
                <w:bottom w:val="none" w:sz="0" w:space="0" w:color="auto"/>
                <w:right w:val="none" w:sz="0" w:space="0" w:color="auto"/>
              </w:divBdr>
              <w:divsChild>
                <w:div w:id="129764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755234">
      <w:bodyDiv w:val="1"/>
      <w:marLeft w:val="0"/>
      <w:marRight w:val="0"/>
      <w:marTop w:val="0"/>
      <w:marBottom w:val="0"/>
      <w:divBdr>
        <w:top w:val="none" w:sz="0" w:space="0" w:color="auto"/>
        <w:left w:val="none" w:sz="0" w:space="0" w:color="auto"/>
        <w:bottom w:val="none" w:sz="0" w:space="0" w:color="auto"/>
        <w:right w:val="none" w:sz="0" w:space="0" w:color="auto"/>
      </w:divBdr>
      <w:divsChild>
        <w:div w:id="221523321">
          <w:marLeft w:val="0"/>
          <w:marRight w:val="0"/>
          <w:marTop w:val="0"/>
          <w:marBottom w:val="0"/>
          <w:divBdr>
            <w:top w:val="none" w:sz="0" w:space="0" w:color="auto"/>
            <w:left w:val="none" w:sz="0" w:space="0" w:color="auto"/>
            <w:bottom w:val="none" w:sz="0" w:space="0" w:color="auto"/>
            <w:right w:val="none" w:sz="0" w:space="0" w:color="auto"/>
          </w:divBdr>
        </w:div>
        <w:div w:id="371730193">
          <w:marLeft w:val="0"/>
          <w:marRight w:val="0"/>
          <w:marTop w:val="0"/>
          <w:marBottom w:val="0"/>
          <w:divBdr>
            <w:top w:val="none" w:sz="0" w:space="0" w:color="auto"/>
            <w:left w:val="none" w:sz="0" w:space="0" w:color="auto"/>
            <w:bottom w:val="none" w:sz="0" w:space="0" w:color="auto"/>
            <w:right w:val="none" w:sz="0" w:space="0" w:color="auto"/>
          </w:divBdr>
        </w:div>
      </w:divsChild>
    </w:div>
    <w:div w:id="1051199225">
      <w:bodyDiv w:val="1"/>
      <w:marLeft w:val="0"/>
      <w:marRight w:val="0"/>
      <w:marTop w:val="0"/>
      <w:marBottom w:val="0"/>
      <w:divBdr>
        <w:top w:val="none" w:sz="0" w:space="0" w:color="auto"/>
        <w:left w:val="none" w:sz="0" w:space="0" w:color="auto"/>
        <w:bottom w:val="none" w:sz="0" w:space="0" w:color="auto"/>
        <w:right w:val="none" w:sz="0" w:space="0" w:color="auto"/>
      </w:divBdr>
    </w:div>
    <w:div w:id="1078862257">
      <w:bodyDiv w:val="1"/>
      <w:marLeft w:val="0"/>
      <w:marRight w:val="0"/>
      <w:marTop w:val="0"/>
      <w:marBottom w:val="0"/>
      <w:divBdr>
        <w:top w:val="none" w:sz="0" w:space="0" w:color="auto"/>
        <w:left w:val="none" w:sz="0" w:space="0" w:color="auto"/>
        <w:bottom w:val="none" w:sz="0" w:space="0" w:color="auto"/>
        <w:right w:val="none" w:sz="0" w:space="0" w:color="auto"/>
      </w:divBdr>
    </w:div>
    <w:div w:id="1211383967">
      <w:bodyDiv w:val="1"/>
      <w:marLeft w:val="0"/>
      <w:marRight w:val="0"/>
      <w:marTop w:val="0"/>
      <w:marBottom w:val="0"/>
      <w:divBdr>
        <w:top w:val="none" w:sz="0" w:space="0" w:color="auto"/>
        <w:left w:val="none" w:sz="0" w:space="0" w:color="auto"/>
        <w:bottom w:val="none" w:sz="0" w:space="0" w:color="auto"/>
        <w:right w:val="none" w:sz="0" w:space="0" w:color="auto"/>
      </w:divBdr>
    </w:div>
    <w:div w:id="1260286395">
      <w:bodyDiv w:val="1"/>
      <w:marLeft w:val="0"/>
      <w:marRight w:val="0"/>
      <w:marTop w:val="0"/>
      <w:marBottom w:val="0"/>
      <w:divBdr>
        <w:top w:val="none" w:sz="0" w:space="0" w:color="auto"/>
        <w:left w:val="none" w:sz="0" w:space="0" w:color="auto"/>
        <w:bottom w:val="none" w:sz="0" w:space="0" w:color="auto"/>
        <w:right w:val="none" w:sz="0" w:space="0" w:color="auto"/>
      </w:divBdr>
    </w:div>
    <w:div w:id="1320233232">
      <w:bodyDiv w:val="1"/>
      <w:marLeft w:val="0"/>
      <w:marRight w:val="0"/>
      <w:marTop w:val="0"/>
      <w:marBottom w:val="0"/>
      <w:divBdr>
        <w:top w:val="none" w:sz="0" w:space="0" w:color="auto"/>
        <w:left w:val="none" w:sz="0" w:space="0" w:color="auto"/>
        <w:bottom w:val="none" w:sz="0" w:space="0" w:color="auto"/>
        <w:right w:val="none" w:sz="0" w:space="0" w:color="auto"/>
      </w:divBdr>
    </w:div>
    <w:div w:id="1413165331">
      <w:bodyDiv w:val="1"/>
      <w:marLeft w:val="0"/>
      <w:marRight w:val="0"/>
      <w:marTop w:val="0"/>
      <w:marBottom w:val="0"/>
      <w:divBdr>
        <w:top w:val="none" w:sz="0" w:space="0" w:color="auto"/>
        <w:left w:val="none" w:sz="0" w:space="0" w:color="auto"/>
        <w:bottom w:val="none" w:sz="0" w:space="0" w:color="auto"/>
        <w:right w:val="none" w:sz="0" w:space="0" w:color="auto"/>
      </w:divBdr>
    </w:div>
    <w:div w:id="1474911871">
      <w:bodyDiv w:val="1"/>
      <w:marLeft w:val="0"/>
      <w:marRight w:val="0"/>
      <w:marTop w:val="0"/>
      <w:marBottom w:val="0"/>
      <w:divBdr>
        <w:top w:val="none" w:sz="0" w:space="0" w:color="auto"/>
        <w:left w:val="none" w:sz="0" w:space="0" w:color="auto"/>
        <w:bottom w:val="none" w:sz="0" w:space="0" w:color="auto"/>
        <w:right w:val="none" w:sz="0" w:space="0" w:color="auto"/>
      </w:divBdr>
    </w:div>
    <w:div w:id="1520503995">
      <w:bodyDiv w:val="1"/>
      <w:marLeft w:val="0"/>
      <w:marRight w:val="0"/>
      <w:marTop w:val="0"/>
      <w:marBottom w:val="0"/>
      <w:divBdr>
        <w:top w:val="none" w:sz="0" w:space="0" w:color="auto"/>
        <w:left w:val="none" w:sz="0" w:space="0" w:color="auto"/>
        <w:bottom w:val="none" w:sz="0" w:space="0" w:color="auto"/>
        <w:right w:val="none" w:sz="0" w:space="0" w:color="auto"/>
      </w:divBdr>
      <w:divsChild>
        <w:div w:id="2035376143">
          <w:marLeft w:val="0"/>
          <w:marRight w:val="0"/>
          <w:marTop w:val="0"/>
          <w:marBottom w:val="0"/>
          <w:divBdr>
            <w:top w:val="none" w:sz="0" w:space="0" w:color="auto"/>
            <w:left w:val="none" w:sz="0" w:space="0" w:color="auto"/>
            <w:bottom w:val="none" w:sz="0" w:space="0" w:color="auto"/>
            <w:right w:val="none" w:sz="0" w:space="0" w:color="auto"/>
          </w:divBdr>
        </w:div>
        <w:div w:id="975599016">
          <w:marLeft w:val="0"/>
          <w:marRight w:val="0"/>
          <w:marTop w:val="0"/>
          <w:marBottom w:val="0"/>
          <w:divBdr>
            <w:top w:val="none" w:sz="0" w:space="0" w:color="auto"/>
            <w:left w:val="none" w:sz="0" w:space="0" w:color="auto"/>
            <w:bottom w:val="none" w:sz="0" w:space="0" w:color="auto"/>
            <w:right w:val="none" w:sz="0" w:space="0" w:color="auto"/>
          </w:divBdr>
        </w:div>
        <w:div w:id="1339700390">
          <w:marLeft w:val="0"/>
          <w:marRight w:val="0"/>
          <w:marTop w:val="0"/>
          <w:marBottom w:val="0"/>
          <w:divBdr>
            <w:top w:val="none" w:sz="0" w:space="0" w:color="auto"/>
            <w:left w:val="none" w:sz="0" w:space="0" w:color="auto"/>
            <w:bottom w:val="none" w:sz="0" w:space="0" w:color="auto"/>
            <w:right w:val="none" w:sz="0" w:space="0" w:color="auto"/>
          </w:divBdr>
        </w:div>
        <w:div w:id="1465079466">
          <w:marLeft w:val="0"/>
          <w:marRight w:val="0"/>
          <w:marTop w:val="0"/>
          <w:marBottom w:val="0"/>
          <w:divBdr>
            <w:top w:val="none" w:sz="0" w:space="0" w:color="auto"/>
            <w:left w:val="none" w:sz="0" w:space="0" w:color="auto"/>
            <w:bottom w:val="none" w:sz="0" w:space="0" w:color="auto"/>
            <w:right w:val="none" w:sz="0" w:space="0" w:color="auto"/>
          </w:divBdr>
        </w:div>
      </w:divsChild>
    </w:div>
    <w:div w:id="1821774928">
      <w:bodyDiv w:val="1"/>
      <w:marLeft w:val="0"/>
      <w:marRight w:val="0"/>
      <w:marTop w:val="0"/>
      <w:marBottom w:val="0"/>
      <w:divBdr>
        <w:top w:val="none" w:sz="0" w:space="0" w:color="auto"/>
        <w:left w:val="none" w:sz="0" w:space="0" w:color="auto"/>
        <w:bottom w:val="none" w:sz="0" w:space="0" w:color="auto"/>
        <w:right w:val="none" w:sz="0" w:space="0" w:color="auto"/>
      </w:divBdr>
    </w:div>
    <w:div w:id="1870096950">
      <w:bodyDiv w:val="1"/>
      <w:marLeft w:val="0"/>
      <w:marRight w:val="0"/>
      <w:marTop w:val="0"/>
      <w:marBottom w:val="0"/>
      <w:divBdr>
        <w:top w:val="none" w:sz="0" w:space="0" w:color="auto"/>
        <w:left w:val="none" w:sz="0" w:space="0" w:color="auto"/>
        <w:bottom w:val="none" w:sz="0" w:space="0" w:color="auto"/>
        <w:right w:val="none" w:sz="0" w:space="0" w:color="auto"/>
      </w:divBdr>
      <w:divsChild>
        <w:div w:id="1042170293">
          <w:marLeft w:val="0"/>
          <w:marRight w:val="0"/>
          <w:marTop w:val="0"/>
          <w:marBottom w:val="0"/>
          <w:divBdr>
            <w:top w:val="none" w:sz="0" w:space="0" w:color="auto"/>
            <w:left w:val="none" w:sz="0" w:space="0" w:color="auto"/>
            <w:bottom w:val="none" w:sz="0" w:space="0" w:color="auto"/>
            <w:right w:val="none" w:sz="0" w:space="0" w:color="auto"/>
          </w:divBdr>
        </w:div>
        <w:div w:id="1281377071">
          <w:marLeft w:val="0"/>
          <w:marRight w:val="0"/>
          <w:marTop w:val="0"/>
          <w:marBottom w:val="0"/>
          <w:divBdr>
            <w:top w:val="none" w:sz="0" w:space="0" w:color="auto"/>
            <w:left w:val="none" w:sz="0" w:space="0" w:color="auto"/>
            <w:bottom w:val="none" w:sz="0" w:space="0" w:color="auto"/>
            <w:right w:val="none" w:sz="0" w:space="0" w:color="auto"/>
          </w:divBdr>
        </w:div>
      </w:divsChild>
    </w:div>
    <w:div w:id="1963876214">
      <w:bodyDiv w:val="1"/>
      <w:marLeft w:val="0"/>
      <w:marRight w:val="0"/>
      <w:marTop w:val="0"/>
      <w:marBottom w:val="0"/>
      <w:divBdr>
        <w:top w:val="none" w:sz="0" w:space="0" w:color="auto"/>
        <w:left w:val="none" w:sz="0" w:space="0" w:color="auto"/>
        <w:bottom w:val="none" w:sz="0" w:space="0" w:color="auto"/>
        <w:right w:val="none" w:sz="0" w:space="0" w:color="auto"/>
      </w:divBdr>
    </w:div>
    <w:div w:id="2038852762">
      <w:bodyDiv w:val="1"/>
      <w:marLeft w:val="0"/>
      <w:marRight w:val="0"/>
      <w:marTop w:val="0"/>
      <w:marBottom w:val="0"/>
      <w:divBdr>
        <w:top w:val="none" w:sz="0" w:space="0" w:color="auto"/>
        <w:left w:val="none" w:sz="0" w:space="0" w:color="auto"/>
        <w:bottom w:val="none" w:sz="0" w:space="0" w:color="auto"/>
        <w:right w:val="none" w:sz="0" w:space="0" w:color="auto"/>
      </w:divBdr>
    </w:div>
    <w:div w:id="2072148820">
      <w:bodyDiv w:val="1"/>
      <w:marLeft w:val="0"/>
      <w:marRight w:val="0"/>
      <w:marTop w:val="0"/>
      <w:marBottom w:val="0"/>
      <w:divBdr>
        <w:top w:val="none" w:sz="0" w:space="0" w:color="auto"/>
        <w:left w:val="none" w:sz="0" w:space="0" w:color="auto"/>
        <w:bottom w:val="none" w:sz="0" w:space="0" w:color="auto"/>
        <w:right w:val="none" w:sz="0" w:space="0" w:color="auto"/>
      </w:divBdr>
      <w:divsChild>
        <w:div w:id="1439368737">
          <w:marLeft w:val="0"/>
          <w:marRight w:val="0"/>
          <w:marTop w:val="0"/>
          <w:marBottom w:val="0"/>
          <w:divBdr>
            <w:top w:val="none" w:sz="0" w:space="0" w:color="auto"/>
            <w:left w:val="none" w:sz="0" w:space="0" w:color="auto"/>
            <w:bottom w:val="none" w:sz="0" w:space="0" w:color="auto"/>
            <w:right w:val="none" w:sz="0" w:space="0" w:color="auto"/>
          </w:divBdr>
        </w:div>
        <w:div w:id="737285011">
          <w:marLeft w:val="0"/>
          <w:marRight w:val="0"/>
          <w:marTop w:val="0"/>
          <w:marBottom w:val="0"/>
          <w:divBdr>
            <w:top w:val="none" w:sz="0" w:space="0" w:color="auto"/>
            <w:left w:val="none" w:sz="0" w:space="0" w:color="auto"/>
            <w:bottom w:val="none" w:sz="0" w:space="0" w:color="auto"/>
            <w:right w:val="none" w:sz="0" w:space="0" w:color="auto"/>
          </w:divBdr>
        </w:div>
      </w:divsChild>
    </w:div>
    <w:div w:id="2094084687">
      <w:bodyDiv w:val="1"/>
      <w:marLeft w:val="0"/>
      <w:marRight w:val="0"/>
      <w:marTop w:val="0"/>
      <w:marBottom w:val="0"/>
      <w:divBdr>
        <w:top w:val="none" w:sz="0" w:space="0" w:color="auto"/>
        <w:left w:val="none" w:sz="0" w:space="0" w:color="auto"/>
        <w:bottom w:val="none" w:sz="0" w:space="0" w:color="auto"/>
        <w:right w:val="none" w:sz="0" w:space="0" w:color="auto"/>
      </w:divBdr>
    </w:div>
    <w:div w:id="2118793784">
      <w:bodyDiv w:val="1"/>
      <w:marLeft w:val="0"/>
      <w:marRight w:val="0"/>
      <w:marTop w:val="0"/>
      <w:marBottom w:val="0"/>
      <w:divBdr>
        <w:top w:val="none" w:sz="0" w:space="0" w:color="auto"/>
        <w:left w:val="none" w:sz="0" w:space="0" w:color="auto"/>
        <w:bottom w:val="none" w:sz="0" w:space="0" w:color="auto"/>
        <w:right w:val="none" w:sz="0" w:space="0" w:color="auto"/>
      </w:divBdr>
    </w:div>
    <w:div w:id="2132164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B9F8B5-46FD-421F-A2EE-5BA798F4AF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1515</TotalTime>
  <Pages>10</Pages>
  <Words>3804</Words>
  <Characters>21687</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Bondurant, Samuel</dc:creator>
  <cp:lastModifiedBy>Cockman, Nancy</cp:lastModifiedBy>
  <cp:revision>10</cp:revision>
  <cp:lastPrinted>2014-06-09T14:22:00Z</cp:lastPrinted>
  <dcterms:created xsi:type="dcterms:W3CDTF">2014-06-06T20:55:00Z</dcterms:created>
  <dcterms:modified xsi:type="dcterms:W3CDTF">2014-10-06T15:41:00Z</dcterms:modified>
</cp:coreProperties>
</file>